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C4A59" w14:textId="544D8CA5" w:rsidR="004201CC" w:rsidRPr="004201CC" w:rsidRDefault="004201CC" w:rsidP="00FD6A7A">
      <w:pPr>
        <w:spacing w:after="0" w:line="288" w:lineRule="auto"/>
        <w:rPr>
          <w:rFonts w:ascii="Arial" w:hAnsi="Arial" w:cs="Arial"/>
          <w:sz w:val="20"/>
          <w:szCs w:val="20"/>
        </w:rPr>
      </w:pPr>
      <w:bookmarkStart w:id="0" w:name="_Hlk33602785"/>
      <w:bookmarkStart w:id="1" w:name="_Hlk33106689"/>
      <w:r w:rsidRPr="004201CC">
        <w:rPr>
          <w:rFonts w:ascii="Arial" w:hAnsi="Arial" w:cs="Arial"/>
          <w:sz w:val="20"/>
          <w:szCs w:val="20"/>
        </w:rPr>
        <w:t>Presseinformation</w:t>
      </w:r>
    </w:p>
    <w:p w14:paraId="6CC8B906" w14:textId="77777777" w:rsidR="00255EBA" w:rsidRDefault="00255EBA" w:rsidP="00160FC1">
      <w:pPr>
        <w:spacing w:after="0" w:line="288" w:lineRule="auto"/>
        <w:rPr>
          <w:rFonts w:ascii="Arial" w:hAnsi="Arial" w:cs="Arial"/>
          <w:sz w:val="20"/>
          <w:szCs w:val="20"/>
        </w:rPr>
      </w:pPr>
    </w:p>
    <w:p w14:paraId="3AE11388" w14:textId="0B6AC834" w:rsidR="005C7E01" w:rsidRPr="00672229" w:rsidRDefault="005C7E01" w:rsidP="005C7E01">
      <w:pPr>
        <w:spacing w:after="0" w:line="288" w:lineRule="auto"/>
        <w:rPr>
          <w:rFonts w:ascii="Arial" w:hAnsi="Arial" w:cs="Arial"/>
          <w:sz w:val="20"/>
          <w:szCs w:val="20"/>
        </w:rPr>
      </w:pPr>
      <w:r w:rsidRPr="00672229">
        <w:rPr>
          <w:rFonts w:ascii="Arial" w:hAnsi="Arial" w:cs="Arial"/>
          <w:sz w:val="20"/>
          <w:szCs w:val="20"/>
        </w:rPr>
        <w:t xml:space="preserve">Internorga, </w:t>
      </w:r>
      <w:r>
        <w:rPr>
          <w:rFonts w:ascii="Arial" w:hAnsi="Arial" w:cs="Arial"/>
          <w:sz w:val="20"/>
          <w:szCs w:val="20"/>
        </w:rPr>
        <w:t>14</w:t>
      </w:r>
      <w:r w:rsidRPr="00672229">
        <w:rPr>
          <w:rFonts w:ascii="Arial" w:hAnsi="Arial" w:cs="Arial"/>
          <w:sz w:val="20"/>
          <w:szCs w:val="20"/>
        </w:rPr>
        <w:t>. bis 1</w:t>
      </w:r>
      <w:r>
        <w:rPr>
          <w:rFonts w:ascii="Arial" w:hAnsi="Arial" w:cs="Arial"/>
          <w:sz w:val="20"/>
          <w:szCs w:val="20"/>
        </w:rPr>
        <w:t>8</w:t>
      </w:r>
      <w:r w:rsidRPr="00672229">
        <w:rPr>
          <w:rFonts w:ascii="Arial" w:hAnsi="Arial" w:cs="Arial"/>
          <w:sz w:val="20"/>
          <w:szCs w:val="20"/>
        </w:rPr>
        <w:t>. März 202</w:t>
      </w:r>
      <w:r>
        <w:rPr>
          <w:rFonts w:ascii="Arial" w:hAnsi="Arial" w:cs="Arial"/>
          <w:sz w:val="20"/>
          <w:szCs w:val="20"/>
        </w:rPr>
        <w:t>5</w:t>
      </w:r>
      <w:r w:rsidRPr="00672229">
        <w:rPr>
          <w:rFonts w:ascii="Arial" w:hAnsi="Arial" w:cs="Arial"/>
          <w:sz w:val="20"/>
          <w:szCs w:val="20"/>
        </w:rPr>
        <w:t xml:space="preserve">, Hamburg, </w:t>
      </w:r>
      <w:r w:rsidRPr="000D3316">
        <w:rPr>
          <w:rFonts w:ascii="Arial" w:hAnsi="Arial" w:cs="Arial"/>
          <w:sz w:val="20"/>
          <w:szCs w:val="20"/>
        </w:rPr>
        <w:t>Halle B7, Stand 412</w:t>
      </w:r>
    </w:p>
    <w:p w14:paraId="35FDA36D" w14:textId="77777777" w:rsidR="005C7E01" w:rsidRDefault="005C7E01" w:rsidP="00160FC1">
      <w:pPr>
        <w:spacing w:after="0" w:line="288" w:lineRule="auto"/>
        <w:rPr>
          <w:rFonts w:ascii="Arial" w:hAnsi="Arial" w:cs="Arial"/>
          <w:sz w:val="20"/>
          <w:szCs w:val="20"/>
        </w:rPr>
      </w:pPr>
    </w:p>
    <w:p w14:paraId="686EBDBE" w14:textId="521CE388" w:rsidR="004201CC" w:rsidRPr="005F2727" w:rsidRDefault="004201CC" w:rsidP="00160FC1">
      <w:pPr>
        <w:spacing w:after="0" w:line="288" w:lineRule="auto"/>
        <w:rPr>
          <w:rFonts w:ascii="Arial" w:hAnsi="Arial" w:cs="Arial"/>
          <w:sz w:val="20"/>
          <w:szCs w:val="20"/>
        </w:rPr>
      </w:pPr>
      <w:r w:rsidRPr="009E5835">
        <w:rPr>
          <w:rFonts w:ascii="Arial" w:hAnsi="Arial" w:cs="Arial"/>
          <w:sz w:val="20"/>
          <w:szCs w:val="20"/>
        </w:rPr>
        <w:t xml:space="preserve">Maisach, </w:t>
      </w:r>
      <w:r w:rsidR="005C7E01" w:rsidRPr="009E5835">
        <w:rPr>
          <w:rFonts w:ascii="Arial" w:hAnsi="Arial" w:cs="Arial"/>
          <w:sz w:val="20"/>
          <w:szCs w:val="20"/>
        </w:rPr>
        <w:t>20</w:t>
      </w:r>
      <w:r w:rsidR="00526280" w:rsidRPr="009E5835">
        <w:rPr>
          <w:rFonts w:ascii="Arial" w:hAnsi="Arial" w:cs="Arial"/>
          <w:sz w:val="20"/>
          <w:szCs w:val="20"/>
        </w:rPr>
        <w:t xml:space="preserve">. </w:t>
      </w:r>
      <w:r w:rsidR="005C7E01" w:rsidRPr="009E5835">
        <w:rPr>
          <w:rFonts w:ascii="Arial" w:hAnsi="Arial" w:cs="Arial"/>
          <w:sz w:val="20"/>
          <w:szCs w:val="20"/>
        </w:rPr>
        <w:t xml:space="preserve">Januar </w:t>
      </w:r>
      <w:r w:rsidRPr="009E5835">
        <w:rPr>
          <w:rFonts w:ascii="Arial" w:hAnsi="Arial" w:cs="Arial"/>
          <w:sz w:val="20"/>
          <w:szCs w:val="20"/>
        </w:rPr>
        <w:t>202</w:t>
      </w:r>
      <w:r w:rsidR="005C7E01" w:rsidRPr="009E5835">
        <w:rPr>
          <w:rFonts w:ascii="Arial" w:hAnsi="Arial" w:cs="Arial"/>
          <w:sz w:val="20"/>
          <w:szCs w:val="20"/>
        </w:rPr>
        <w:t>5</w:t>
      </w:r>
    </w:p>
    <w:p w14:paraId="43AE2A29" w14:textId="61574553" w:rsidR="00494A56" w:rsidRDefault="00494A56" w:rsidP="00657804">
      <w:pPr>
        <w:spacing w:after="0" w:line="288" w:lineRule="auto"/>
        <w:rPr>
          <w:rFonts w:ascii="Arial" w:hAnsi="Arial" w:cs="Arial"/>
          <w:b/>
          <w:bCs/>
          <w:color w:val="000000" w:themeColor="text1"/>
          <w:sz w:val="26"/>
          <w:szCs w:val="26"/>
        </w:rPr>
      </w:pPr>
    </w:p>
    <w:p w14:paraId="1DBA0203" w14:textId="22579C53" w:rsidR="00657804" w:rsidRPr="005F2727" w:rsidRDefault="000C0810" w:rsidP="00657804">
      <w:pPr>
        <w:spacing w:after="0" w:line="288" w:lineRule="auto"/>
        <w:rPr>
          <w:rFonts w:ascii="Arial" w:hAnsi="Arial" w:cs="Arial"/>
          <w:b/>
          <w:bCs/>
          <w:color w:val="000000" w:themeColor="text1"/>
          <w:sz w:val="26"/>
          <w:szCs w:val="26"/>
        </w:rPr>
      </w:pPr>
      <w:r>
        <w:rPr>
          <w:rFonts w:ascii="Arial" w:hAnsi="Arial" w:cs="Arial"/>
          <w:b/>
          <w:bCs/>
          <w:color w:val="000000" w:themeColor="text1"/>
          <w:sz w:val="26"/>
          <w:szCs w:val="26"/>
        </w:rPr>
        <w:t>Ein JOKER für alle Fälle</w:t>
      </w:r>
      <w:r w:rsidR="00E24058">
        <w:rPr>
          <w:rFonts w:ascii="Arial" w:hAnsi="Arial" w:cs="Arial"/>
          <w:b/>
          <w:bCs/>
          <w:color w:val="000000" w:themeColor="text1"/>
          <w:sz w:val="26"/>
          <w:szCs w:val="26"/>
        </w:rPr>
        <w:t xml:space="preserve">: </w:t>
      </w:r>
      <w:proofErr w:type="spellStart"/>
      <w:r w:rsidR="00E24058">
        <w:rPr>
          <w:rFonts w:ascii="Arial" w:hAnsi="Arial" w:cs="Arial"/>
          <w:b/>
          <w:bCs/>
          <w:color w:val="000000" w:themeColor="text1"/>
          <w:sz w:val="26"/>
          <w:szCs w:val="26"/>
        </w:rPr>
        <w:t>Eloma</w:t>
      </w:r>
      <w:proofErr w:type="spellEnd"/>
      <w:r w:rsidR="00E24058">
        <w:rPr>
          <w:rFonts w:ascii="Arial" w:hAnsi="Arial" w:cs="Arial"/>
          <w:b/>
          <w:bCs/>
          <w:color w:val="000000" w:themeColor="text1"/>
          <w:sz w:val="26"/>
          <w:szCs w:val="26"/>
        </w:rPr>
        <w:t xml:space="preserve"> auf der Internorga 2025</w:t>
      </w:r>
    </w:p>
    <w:p w14:paraId="7741B9E7" w14:textId="77777777" w:rsidR="00494A56" w:rsidRDefault="00494A56" w:rsidP="00375235">
      <w:pPr>
        <w:spacing w:after="0" w:line="288" w:lineRule="auto"/>
        <w:rPr>
          <w:rFonts w:ascii="Arial" w:hAnsi="Arial" w:cs="Arial"/>
          <w:sz w:val="20"/>
          <w:szCs w:val="20"/>
        </w:rPr>
      </w:pPr>
    </w:p>
    <w:p w14:paraId="13B95B7B" w14:textId="68ACA7CA" w:rsidR="004D5709" w:rsidRDefault="00A96BE5" w:rsidP="004D5709">
      <w:pPr>
        <w:spacing w:after="0" w:line="288" w:lineRule="auto"/>
        <w:rPr>
          <w:rFonts w:ascii="Arial" w:hAnsi="Arial" w:cs="Arial"/>
          <w:b/>
          <w:bCs/>
          <w:sz w:val="20"/>
          <w:szCs w:val="20"/>
        </w:rPr>
      </w:pPr>
      <w:r>
        <w:rPr>
          <w:rFonts w:ascii="Arial" w:hAnsi="Arial" w:cs="Arial"/>
          <w:b/>
          <w:bCs/>
          <w:sz w:val="20"/>
          <w:szCs w:val="20"/>
        </w:rPr>
        <w:t xml:space="preserve">Kompakte Größe, Profi-Performance und durchgehende Vernetzung – der JOKER von </w:t>
      </w:r>
      <w:proofErr w:type="spellStart"/>
      <w:r>
        <w:rPr>
          <w:rFonts w:ascii="Arial" w:hAnsi="Arial" w:cs="Arial"/>
          <w:b/>
          <w:bCs/>
          <w:sz w:val="20"/>
          <w:szCs w:val="20"/>
        </w:rPr>
        <w:t>E</w:t>
      </w:r>
      <w:r w:rsidRPr="000D3316">
        <w:rPr>
          <w:rFonts w:ascii="Arial" w:hAnsi="Arial" w:cs="Arial"/>
          <w:b/>
          <w:bCs/>
          <w:sz w:val="20"/>
          <w:szCs w:val="20"/>
        </w:rPr>
        <w:t>loma</w:t>
      </w:r>
      <w:proofErr w:type="spellEnd"/>
      <w:r w:rsidRPr="000D3316">
        <w:rPr>
          <w:rFonts w:ascii="Arial" w:hAnsi="Arial" w:cs="Arial"/>
          <w:b/>
          <w:bCs/>
          <w:sz w:val="20"/>
          <w:szCs w:val="20"/>
        </w:rPr>
        <w:t xml:space="preserve"> ist trotz seiner geringen Größe alles andere als ein Nischenprodukt.  </w:t>
      </w:r>
      <w:r w:rsidR="00B07AB3" w:rsidRPr="000D3316">
        <w:rPr>
          <w:rFonts w:ascii="Arial" w:hAnsi="Arial" w:cs="Arial"/>
          <w:b/>
          <w:bCs/>
          <w:sz w:val="20"/>
          <w:szCs w:val="20"/>
        </w:rPr>
        <w:t>Dass der Kombidämpfer aus dem bayerischen M</w:t>
      </w:r>
      <w:r w:rsidR="005C1AB9" w:rsidRPr="000D3316">
        <w:rPr>
          <w:rFonts w:ascii="Arial" w:hAnsi="Arial" w:cs="Arial"/>
          <w:b/>
          <w:bCs/>
          <w:sz w:val="20"/>
          <w:szCs w:val="20"/>
        </w:rPr>
        <w:t>a</w:t>
      </w:r>
      <w:r w:rsidR="00B07AB3" w:rsidRPr="000D3316">
        <w:rPr>
          <w:rFonts w:ascii="Arial" w:hAnsi="Arial" w:cs="Arial"/>
          <w:b/>
          <w:bCs/>
          <w:sz w:val="20"/>
          <w:szCs w:val="20"/>
        </w:rPr>
        <w:t>isach jedes Gastro-</w:t>
      </w:r>
      <w:r w:rsidR="00CE31C6" w:rsidRPr="000D3316">
        <w:rPr>
          <w:rFonts w:ascii="Arial" w:hAnsi="Arial" w:cs="Arial"/>
          <w:b/>
          <w:bCs/>
          <w:sz w:val="20"/>
          <w:szCs w:val="20"/>
        </w:rPr>
        <w:t xml:space="preserve">Konzept </w:t>
      </w:r>
      <w:r w:rsidR="00083DF0" w:rsidRPr="000D3316">
        <w:rPr>
          <w:rFonts w:ascii="Arial" w:hAnsi="Arial" w:cs="Arial"/>
          <w:b/>
          <w:bCs/>
          <w:sz w:val="20"/>
          <w:szCs w:val="20"/>
        </w:rPr>
        <w:t>vom Filialgeschäft bis hin zu</w:t>
      </w:r>
      <w:r w:rsidR="00CE31C6" w:rsidRPr="000D3316">
        <w:rPr>
          <w:rFonts w:ascii="Arial" w:hAnsi="Arial" w:cs="Arial"/>
          <w:b/>
          <w:bCs/>
          <w:sz w:val="20"/>
          <w:szCs w:val="20"/>
        </w:rPr>
        <w:t>r</w:t>
      </w:r>
      <w:r w:rsidR="00083DF0" w:rsidRPr="000D3316">
        <w:rPr>
          <w:rFonts w:ascii="Arial" w:hAnsi="Arial" w:cs="Arial"/>
          <w:b/>
          <w:bCs/>
          <w:sz w:val="20"/>
          <w:szCs w:val="20"/>
        </w:rPr>
        <w:t xml:space="preserve"> Start-Up-</w:t>
      </w:r>
      <w:r w:rsidR="00CE31C6" w:rsidRPr="000D3316">
        <w:rPr>
          <w:rFonts w:ascii="Arial" w:hAnsi="Arial" w:cs="Arial"/>
          <w:b/>
          <w:bCs/>
          <w:sz w:val="20"/>
          <w:szCs w:val="20"/>
        </w:rPr>
        <w:t>Küche</w:t>
      </w:r>
      <w:r w:rsidR="00083DF0" w:rsidRPr="000D3316">
        <w:rPr>
          <w:rFonts w:ascii="Arial" w:hAnsi="Arial" w:cs="Arial"/>
          <w:b/>
          <w:bCs/>
          <w:sz w:val="20"/>
          <w:szCs w:val="20"/>
        </w:rPr>
        <w:t xml:space="preserve"> </w:t>
      </w:r>
      <w:r w:rsidR="00B07AB3" w:rsidRPr="000D3316">
        <w:rPr>
          <w:rFonts w:ascii="Arial" w:hAnsi="Arial" w:cs="Arial"/>
          <w:b/>
          <w:bCs/>
          <w:sz w:val="20"/>
          <w:szCs w:val="20"/>
        </w:rPr>
        <w:t xml:space="preserve">bereichert, </w:t>
      </w:r>
      <w:r w:rsidR="00CE31C6" w:rsidRPr="000D3316">
        <w:rPr>
          <w:rFonts w:ascii="Arial" w:hAnsi="Arial" w:cs="Arial"/>
          <w:b/>
          <w:bCs/>
          <w:sz w:val="20"/>
          <w:szCs w:val="20"/>
        </w:rPr>
        <w:t xml:space="preserve">stellt </w:t>
      </w:r>
      <w:proofErr w:type="spellStart"/>
      <w:r w:rsidR="00B07AB3" w:rsidRPr="000D3316">
        <w:rPr>
          <w:rFonts w:ascii="Arial" w:hAnsi="Arial" w:cs="Arial"/>
          <w:b/>
          <w:bCs/>
          <w:sz w:val="20"/>
          <w:szCs w:val="20"/>
        </w:rPr>
        <w:t>Eloma</w:t>
      </w:r>
      <w:proofErr w:type="spellEnd"/>
      <w:r w:rsidR="00B07AB3" w:rsidRPr="000D3316">
        <w:rPr>
          <w:rFonts w:ascii="Arial" w:hAnsi="Arial" w:cs="Arial"/>
          <w:b/>
          <w:bCs/>
          <w:sz w:val="20"/>
          <w:szCs w:val="20"/>
        </w:rPr>
        <w:t xml:space="preserve"> </w:t>
      </w:r>
      <w:r w:rsidR="00F843FC" w:rsidRPr="000D3316">
        <w:rPr>
          <w:rFonts w:ascii="Arial" w:hAnsi="Arial" w:cs="Arial"/>
          <w:b/>
          <w:bCs/>
          <w:sz w:val="20"/>
          <w:szCs w:val="20"/>
        </w:rPr>
        <w:t xml:space="preserve">im März auch </w:t>
      </w:r>
      <w:r w:rsidR="00B07AB3" w:rsidRPr="000D3316">
        <w:rPr>
          <w:rFonts w:ascii="Arial" w:hAnsi="Arial" w:cs="Arial"/>
          <w:b/>
          <w:bCs/>
          <w:sz w:val="20"/>
          <w:szCs w:val="20"/>
        </w:rPr>
        <w:t xml:space="preserve">auf der Internorga </w:t>
      </w:r>
      <w:r w:rsidR="00CE31C6" w:rsidRPr="000D3316">
        <w:rPr>
          <w:rFonts w:ascii="Arial" w:hAnsi="Arial" w:cs="Arial"/>
          <w:b/>
          <w:bCs/>
          <w:sz w:val="20"/>
          <w:szCs w:val="20"/>
        </w:rPr>
        <w:t xml:space="preserve">2025 </w:t>
      </w:r>
      <w:r w:rsidR="00B07AB3" w:rsidRPr="000D3316">
        <w:rPr>
          <w:rFonts w:ascii="Arial" w:hAnsi="Arial" w:cs="Arial"/>
          <w:b/>
          <w:bCs/>
          <w:sz w:val="20"/>
          <w:szCs w:val="20"/>
        </w:rPr>
        <w:t>in Hamburg</w:t>
      </w:r>
      <w:r w:rsidR="00CE31C6" w:rsidRPr="000D3316">
        <w:rPr>
          <w:rFonts w:ascii="Arial" w:hAnsi="Arial" w:cs="Arial"/>
          <w:b/>
          <w:bCs/>
          <w:sz w:val="20"/>
          <w:szCs w:val="20"/>
        </w:rPr>
        <w:t xml:space="preserve"> unter Beweis</w:t>
      </w:r>
      <w:r w:rsidR="00B07AB3" w:rsidRPr="000D3316">
        <w:rPr>
          <w:rFonts w:ascii="Arial" w:hAnsi="Arial" w:cs="Arial"/>
          <w:b/>
          <w:bCs/>
          <w:sz w:val="20"/>
          <w:szCs w:val="20"/>
        </w:rPr>
        <w:t xml:space="preserve">. </w:t>
      </w:r>
      <w:r w:rsidR="00CE31C6" w:rsidRPr="000D3316">
        <w:rPr>
          <w:rFonts w:ascii="Arial" w:hAnsi="Arial" w:cs="Arial"/>
          <w:b/>
          <w:bCs/>
          <w:sz w:val="20"/>
          <w:szCs w:val="20"/>
        </w:rPr>
        <w:t>A</w:t>
      </w:r>
      <w:r w:rsidR="004E6190" w:rsidRPr="000D3316">
        <w:rPr>
          <w:rFonts w:ascii="Arial" w:hAnsi="Arial" w:cs="Arial"/>
          <w:b/>
          <w:bCs/>
          <w:sz w:val="20"/>
          <w:szCs w:val="20"/>
        </w:rPr>
        <w:t xml:space="preserve">n </w:t>
      </w:r>
      <w:r w:rsidR="00CE31C6" w:rsidRPr="000D3316">
        <w:rPr>
          <w:rFonts w:ascii="Arial" w:hAnsi="Arial" w:cs="Arial"/>
          <w:b/>
          <w:bCs/>
          <w:sz w:val="20"/>
          <w:szCs w:val="20"/>
        </w:rPr>
        <w:t xml:space="preserve">Stand </w:t>
      </w:r>
      <w:r w:rsidR="006A7F88" w:rsidRPr="000D3316">
        <w:rPr>
          <w:rFonts w:ascii="Arial" w:hAnsi="Arial" w:cs="Arial"/>
          <w:b/>
          <w:bCs/>
          <w:sz w:val="20"/>
          <w:szCs w:val="20"/>
        </w:rPr>
        <w:t>412</w:t>
      </w:r>
      <w:r w:rsidR="00CE31C6" w:rsidRPr="000D3316">
        <w:rPr>
          <w:rFonts w:ascii="Arial" w:hAnsi="Arial" w:cs="Arial"/>
          <w:b/>
          <w:bCs/>
          <w:sz w:val="20"/>
          <w:szCs w:val="20"/>
        </w:rPr>
        <w:t xml:space="preserve"> in Halle </w:t>
      </w:r>
      <w:r w:rsidR="006A7F88" w:rsidRPr="000D3316">
        <w:rPr>
          <w:rFonts w:ascii="Arial" w:hAnsi="Arial" w:cs="Arial"/>
          <w:b/>
          <w:bCs/>
          <w:sz w:val="20"/>
          <w:szCs w:val="20"/>
        </w:rPr>
        <w:t xml:space="preserve">B7 </w:t>
      </w:r>
      <w:r w:rsidR="00CE31C6" w:rsidRPr="000D3316">
        <w:rPr>
          <w:rFonts w:ascii="Arial" w:hAnsi="Arial" w:cs="Arial"/>
          <w:b/>
          <w:bCs/>
          <w:sz w:val="20"/>
          <w:szCs w:val="20"/>
        </w:rPr>
        <w:t>führt</w:t>
      </w:r>
      <w:r w:rsidR="00CE31C6">
        <w:rPr>
          <w:rFonts w:ascii="Arial" w:hAnsi="Arial" w:cs="Arial"/>
          <w:b/>
          <w:bCs/>
          <w:sz w:val="20"/>
          <w:szCs w:val="20"/>
        </w:rPr>
        <w:t xml:space="preserve"> der Qualitätshersteller den Fachbesuchern</w:t>
      </w:r>
      <w:r w:rsidR="004E6190">
        <w:rPr>
          <w:rFonts w:ascii="Arial" w:hAnsi="Arial" w:cs="Arial"/>
          <w:b/>
          <w:bCs/>
          <w:sz w:val="20"/>
          <w:szCs w:val="20"/>
        </w:rPr>
        <w:t xml:space="preserve"> </w:t>
      </w:r>
      <w:r w:rsidR="00CE31C6">
        <w:rPr>
          <w:rFonts w:ascii="Arial" w:hAnsi="Arial" w:cs="Arial"/>
          <w:b/>
          <w:bCs/>
          <w:sz w:val="20"/>
          <w:szCs w:val="20"/>
        </w:rPr>
        <w:t>die funktionale Leistungsstärke des JOKER vor Augen</w:t>
      </w:r>
      <w:r w:rsidR="004D5709">
        <w:rPr>
          <w:rFonts w:ascii="Arial" w:hAnsi="Arial" w:cs="Arial"/>
          <w:b/>
          <w:bCs/>
          <w:sz w:val="20"/>
          <w:szCs w:val="20"/>
        </w:rPr>
        <w:t xml:space="preserve"> – und zeigt </w:t>
      </w:r>
      <w:r w:rsidR="004E6190">
        <w:rPr>
          <w:rFonts w:ascii="Arial" w:hAnsi="Arial" w:cs="Arial"/>
          <w:b/>
          <w:bCs/>
          <w:sz w:val="20"/>
          <w:szCs w:val="20"/>
        </w:rPr>
        <w:t xml:space="preserve">dabei </w:t>
      </w:r>
      <w:r w:rsidR="004D5709">
        <w:rPr>
          <w:rFonts w:ascii="Arial" w:hAnsi="Arial" w:cs="Arial"/>
          <w:b/>
          <w:bCs/>
          <w:sz w:val="20"/>
          <w:szCs w:val="20"/>
        </w:rPr>
        <w:t>zahlreiche innovative Einsatzszenarien für die unterschiedlichsten Anforderungs</w:t>
      </w:r>
      <w:r w:rsidR="00F27B63">
        <w:rPr>
          <w:rFonts w:ascii="Arial" w:hAnsi="Arial" w:cs="Arial"/>
          <w:b/>
          <w:bCs/>
          <w:sz w:val="20"/>
          <w:szCs w:val="20"/>
        </w:rPr>
        <w:t>profile</w:t>
      </w:r>
      <w:r w:rsidR="004D5709">
        <w:rPr>
          <w:rFonts w:ascii="Arial" w:hAnsi="Arial" w:cs="Arial"/>
          <w:b/>
          <w:bCs/>
          <w:sz w:val="20"/>
          <w:szCs w:val="20"/>
        </w:rPr>
        <w:t xml:space="preserve"> auf.</w:t>
      </w:r>
    </w:p>
    <w:p w14:paraId="3EF04506" w14:textId="77777777" w:rsidR="004E6190" w:rsidRDefault="004E6190" w:rsidP="00A96BE5">
      <w:pPr>
        <w:spacing w:after="0" w:line="288" w:lineRule="auto"/>
        <w:rPr>
          <w:rFonts w:ascii="Arial" w:hAnsi="Arial" w:cs="Arial"/>
          <w:sz w:val="20"/>
          <w:szCs w:val="20"/>
        </w:rPr>
      </w:pPr>
    </w:p>
    <w:p w14:paraId="09C4695D" w14:textId="7B970126" w:rsidR="00FB7982" w:rsidRDefault="00281CF1" w:rsidP="00F27B63">
      <w:pPr>
        <w:spacing w:after="0" w:line="288" w:lineRule="auto"/>
        <w:rPr>
          <w:rFonts w:ascii="Arial" w:hAnsi="Arial" w:cs="Arial"/>
          <w:sz w:val="20"/>
          <w:szCs w:val="20"/>
        </w:rPr>
      </w:pPr>
      <w:r>
        <w:rPr>
          <w:rFonts w:ascii="Arial" w:hAnsi="Arial" w:cs="Arial"/>
          <w:sz w:val="20"/>
          <w:szCs w:val="20"/>
        </w:rPr>
        <w:t>Maximale Einsatzflexibilität ist tief in der Designphilosophie des JOKER verwurzelt.</w:t>
      </w:r>
      <w:r w:rsidR="004E6190">
        <w:rPr>
          <w:rFonts w:ascii="Arial" w:hAnsi="Arial" w:cs="Arial"/>
          <w:sz w:val="20"/>
          <w:szCs w:val="20"/>
        </w:rPr>
        <w:t xml:space="preserve"> </w:t>
      </w:r>
      <w:r w:rsidR="00F27B63">
        <w:rPr>
          <w:rFonts w:ascii="Arial" w:hAnsi="Arial" w:cs="Arial"/>
          <w:sz w:val="20"/>
          <w:szCs w:val="20"/>
        </w:rPr>
        <w:t xml:space="preserve">Und so fühlt sich </w:t>
      </w:r>
      <w:r w:rsidR="00D42945">
        <w:rPr>
          <w:rFonts w:ascii="Arial" w:hAnsi="Arial" w:cs="Arial"/>
          <w:sz w:val="20"/>
          <w:szCs w:val="20"/>
        </w:rPr>
        <w:t>d</w:t>
      </w:r>
      <w:r w:rsidR="00F843FC">
        <w:rPr>
          <w:rFonts w:ascii="Arial" w:hAnsi="Arial" w:cs="Arial"/>
          <w:sz w:val="20"/>
          <w:szCs w:val="20"/>
        </w:rPr>
        <w:t>ie</w:t>
      </w:r>
      <w:r>
        <w:rPr>
          <w:rFonts w:ascii="Arial" w:hAnsi="Arial" w:cs="Arial"/>
          <w:sz w:val="20"/>
          <w:szCs w:val="20"/>
        </w:rPr>
        <w:t xml:space="preserve"> Kompaktklasse aus dem Hause </w:t>
      </w:r>
      <w:proofErr w:type="spellStart"/>
      <w:r>
        <w:rPr>
          <w:rFonts w:ascii="Arial" w:hAnsi="Arial" w:cs="Arial"/>
          <w:sz w:val="20"/>
          <w:szCs w:val="20"/>
        </w:rPr>
        <w:t>Eloma</w:t>
      </w:r>
      <w:proofErr w:type="spellEnd"/>
      <w:r>
        <w:rPr>
          <w:rFonts w:ascii="Arial" w:hAnsi="Arial" w:cs="Arial"/>
          <w:sz w:val="20"/>
          <w:szCs w:val="20"/>
        </w:rPr>
        <w:t xml:space="preserve"> überall </w:t>
      </w:r>
      <w:r w:rsidR="00F843FC">
        <w:rPr>
          <w:rFonts w:ascii="Arial" w:hAnsi="Arial" w:cs="Arial"/>
          <w:sz w:val="20"/>
          <w:szCs w:val="20"/>
        </w:rPr>
        <w:t>dort</w:t>
      </w:r>
      <w:r w:rsidR="00FB7982">
        <w:rPr>
          <w:rFonts w:ascii="Arial" w:hAnsi="Arial" w:cs="Arial"/>
          <w:sz w:val="20"/>
          <w:szCs w:val="20"/>
        </w:rPr>
        <w:t xml:space="preserve"> zuhause</w:t>
      </w:r>
      <w:r>
        <w:rPr>
          <w:rFonts w:ascii="Arial" w:hAnsi="Arial" w:cs="Arial"/>
          <w:sz w:val="20"/>
          <w:szCs w:val="20"/>
        </w:rPr>
        <w:t xml:space="preserve">, wo </w:t>
      </w:r>
      <w:r w:rsidR="00D42945">
        <w:rPr>
          <w:rFonts w:ascii="Arial" w:hAnsi="Arial" w:cs="Arial"/>
          <w:sz w:val="20"/>
          <w:szCs w:val="20"/>
        </w:rPr>
        <w:t xml:space="preserve">Platzmangel, </w:t>
      </w:r>
      <w:r>
        <w:rPr>
          <w:rFonts w:ascii="Arial" w:hAnsi="Arial" w:cs="Arial"/>
          <w:sz w:val="20"/>
          <w:szCs w:val="20"/>
        </w:rPr>
        <w:t>herausfordernde Kochbedingungen</w:t>
      </w:r>
      <w:r w:rsidR="00D42945">
        <w:rPr>
          <w:rFonts w:ascii="Arial" w:hAnsi="Arial" w:cs="Arial"/>
          <w:sz w:val="20"/>
          <w:szCs w:val="20"/>
        </w:rPr>
        <w:t xml:space="preserve"> und </w:t>
      </w:r>
      <w:r>
        <w:rPr>
          <w:rFonts w:ascii="Arial" w:hAnsi="Arial" w:cs="Arial"/>
          <w:sz w:val="20"/>
          <w:szCs w:val="20"/>
        </w:rPr>
        <w:t>hohe Leistungsspitzen herrschen.</w:t>
      </w:r>
      <w:r w:rsidR="00F27B63">
        <w:rPr>
          <w:rFonts w:ascii="Arial" w:hAnsi="Arial" w:cs="Arial"/>
          <w:sz w:val="20"/>
          <w:szCs w:val="20"/>
        </w:rPr>
        <w:t xml:space="preserve"> Pünktlich zum 50. Firmenjubiläum macht </w:t>
      </w:r>
      <w:proofErr w:type="spellStart"/>
      <w:r w:rsidR="00F27B63">
        <w:rPr>
          <w:rFonts w:ascii="Arial" w:hAnsi="Arial" w:cs="Arial"/>
          <w:sz w:val="20"/>
          <w:szCs w:val="20"/>
        </w:rPr>
        <w:t>Eloma</w:t>
      </w:r>
      <w:proofErr w:type="spellEnd"/>
      <w:r w:rsidR="00F27B63">
        <w:rPr>
          <w:rFonts w:ascii="Arial" w:hAnsi="Arial" w:cs="Arial"/>
          <w:sz w:val="20"/>
          <w:szCs w:val="20"/>
        </w:rPr>
        <w:t xml:space="preserve"> auf der Internorga 2025 deutlich: </w:t>
      </w:r>
      <w:r w:rsidR="00F843FC">
        <w:rPr>
          <w:rFonts w:ascii="Arial" w:hAnsi="Arial" w:cs="Arial"/>
          <w:sz w:val="20"/>
          <w:szCs w:val="20"/>
        </w:rPr>
        <w:t>d</w:t>
      </w:r>
      <w:r>
        <w:rPr>
          <w:rFonts w:ascii="Arial" w:hAnsi="Arial" w:cs="Arial"/>
          <w:sz w:val="20"/>
          <w:szCs w:val="20"/>
        </w:rPr>
        <w:t xml:space="preserve">er </w:t>
      </w:r>
      <w:r w:rsidR="00F843FC">
        <w:rPr>
          <w:rFonts w:ascii="Arial" w:hAnsi="Arial" w:cs="Arial"/>
          <w:sz w:val="20"/>
          <w:szCs w:val="20"/>
        </w:rPr>
        <w:t xml:space="preserve">JOKER </w:t>
      </w:r>
      <w:r w:rsidR="00F27B63">
        <w:rPr>
          <w:rFonts w:ascii="Arial" w:hAnsi="Arial" w:cs="Arial"/>
          <w:sz w:val="20"/>
          <w:szCs w:val="20"/>
        </w:rPr>
        <w:t xml:space="preserve">glänzt </w:t>
      </w:r>
      <w:r>
        <w:rPr>
          <w:rFonts w:ascii="Arial" w:hAnsi="Arial" w:cs="Arial"/>
          <w:sz w:val="20"/>
          <w:szCs w:val="20"/>
        </w:rPr>
        <w:t xml:space="preserve">nicht nur durch seine geringe Größe, sondern auch durch seine Performance, Flexibilität und einfache Bedienung. </w:t>
      </w:r>
      <w:r w:rsidR="00A039D7">
        <w:rPr>
          <w:rFonts w:ascii="Arial" w:hAnsi="Arial" w:cs="Arial"/>
          <w:sz w:val="20"/>
          <w:szCs w:val="20"/>
        </w:rPr>
        <w:t xml:space="preserve">Trotz seiner platzsparenden Maße bietet </w:t>
      </w:r>
      <w:r w:rsidR="00FB7982">
        <w:rPr>
          <w:rFonts w:ascii="Arial" w:hAnsi="Arial" w:cs="Arial"/>
          <w:sz w:val="20"/>
          <w:szCs w:val="20"/>
        </w:rPr>
        <w:t xml:space="preserve">er </w:t>
      </w:r>
      <w:r w:rsidR="008F500C">
        <w:rPr>
          <w:rFonts w:ascii="Arial" w:hAnsi="Arial" w:cs="Arial"/>
          <w:sz w:val="20"/>
          <w:szCs w:val="20"/>
        </w:rPr>
        <w:t xml:space="preserve">zudem </w:t>
      </w:r>
      <w:r w:rsidR="00A039D7">
        <w:rPr>
          <w:rFonts w:ascii="Arial" w:hAnsi="Arial" w:cs="Arial"/>
          <w:sz w:val="20"/>
          <w:szCs w:val="20"/>
        </w:rPr>
        <w:t xml:space="preserve">Raum für bis zu sechs Einschübe. Damit eignet sich der großzügig dimensionierte Garraum des Kombidämpfers </w:t>
      </w:r>
      <w:r w:rsidR="008F500C">
        <w:rPr>
          <w:rFonts w:ascii="Arial" w:hAnsi="Arial" w:cs="Arial"/>
          <w:sz w:val="20"/>
          <w:szCs w:val="20"/>
        </w:rPr>
        <w:t xml:space="preserve">perfekt </w:t>
      </w:r>
      <w:r w:rsidR="00A039D7">
        <w:rPr>
          <w:rFonts w:ascii="Arial" w:hAnsi="Arial" w:cs="Arial"/>
          <w:sz w:val="20"/>
          <w:szCs w:val="20"/>
        </w:rPr>
        <w:t>zum Kochen</w:t>
      </w:r>
      <w:r w:rsidR="008F500C">
        <w:rPr>
          <w:rFonts w:ascii="Arial" w:hAnsi="Arial" w:cs="Arial"/>
          <w:sz w:val="20"/>
          <w:szCs w:val="20"/>
        </w:rPr>
        <w:t>,</w:t>
      </w:r>
      <w:r w:rsidR="00A039D7">
        <w:rPr>
          <w:rFonts w:ascii="Arial" w:hAnsi="Arial" w:cs="Arial"/>
          <w:sz w:val="20"/>
          <w:szCs w:val="20"/>
        </w:rPr>
        <w:t xml:space="preserve"> Grillen, Backen und Dämpfen auf Profi-Niveau</w:t>
      </w:r>
      <w:r w:rsidR="00F27B63">
        <w:rPr>
          <w:rFonts w:ascii="Arial" w:hAnsi="Arial" w:cs="Arial"/>
          <w:sz w:val="20"/>
          <w:szCs w:val="20"/>
        </w:rPr>
        <w:t xml:space="preserve">. Das kommt </w:t>
      </w:r>
      <w:r w:rsidR="00F14CA9">
        <w:rPr>
          <w:rFonts w:ascii="Arial" w:hAnsi="Arial" w:cs="Arial"/>
          <w:sz w:val="20"/>
          <w:szCs w:val="20"/>
        </w:rPr>
        <w:t>nicht zuletzt</w:t>
      </w:r>
      <w:r w:rsidR="003B5087">
        <w:rPr>
          <w:rFonts w:ascii="Arial" w:hAnsi="Arial" w:cs="Arial"/>
          <w:sz w:val="20"/>
          <w:szCs w:val="20"/>
        </w:rPr>
        <w:t xml:space="preserve"> der</w:t>
      </w:r>
      <w:r w:rsidR="00F27B63">
        <w:rPr>
          <w:rFonts w:ascii="Arial" w:hAnsi="Arial" w:cs="Arial"/>
          <w:sz w:val="20"/>
          <w:szCs w:val="20"/>
        </w:rPr>
        <w:t xml:space="preserve"> Kettengastronomie zugute</w:t>
      </w:r>
      <w:r w:rsidR="00F9577C">
        <w:rPr>
          <w:rFonts w:ascii="Arial" w:hAnsi="Arial" w:cs="Arial"/>
          <w:sz w:val="20"/>
          <w:szCs w:val="20"/>
        </w:rPr>
        <w:t xml:space="preserve">, wie Marcus </w:t>
      </w:r>
      <w:proofErr w:type="spellStart"/>
      <w:r w:rsidR="00F9577C">
        <w:rPr>
          <w:rFonts w:ascii="Arial" w:hAnsi="Arial" w:cs="Arial"/>
          <w:sz w:val="20"/>
          <w:szCs w:val="20"/>
        </w:rPr>
        <w:t>Dech</w:t>
      </w:r>
      <w:proofErr w:type="spellEnd"/>
      <w:r w:rsidR="00F9577C">
        <w:rPr>
          <w:rFonts w:ascii="Arial" w:hAnsi="Arial" w:cs="Arial"/>
          <w:sz w:val="20"/>
          <w:szCs w:val="20"/>
        </w:rPr>
        <w:t>, Vertriebsleiter DACH betont:</w:t>
      </w:r>
      <w:r w:rsidR="00F14CA9">
        <w:rPr>
          <w:rFonts w:ascii="Arial" w:hAnsi="Arial" w:cs="Arial"/>
          <w:sz w:val="20"/>
          <w:szCs w:val="20"/>
        </w:rPr>
        <w:t xml:space="preserve"> </w:t>
      </w:r>
      <w:r w:rsidR="00F9577C">
        <w:rPr>
          <w:rFonts w:ascii="Arial" w:hAnsi="Arial" w:cs="Arial"/>
          <w:sz w:val="20"/>
          <w:szCs w:val="20"/>
        </w:rPr>
        <w:t>„</w:t>
      </w:r>
      <w:r w:rsidR="00F14CA9">
        <w:rPr>
          <w:rFonts w:ascii="Arial" w:hAnsi="Arial" w:cs="Arial"/>
          <w:sz w:val="20"/>
          <w:szCs w:val="20"/>
        </w:rPr>
        <w:t>In Hamburg zeig</w:t>
      </w:r>
      <w:r w:rsidR="00F9577C">
        <w:rPr>
          <w:rFonts w:ascii="Arial" w:hAnsi="Arial" w:cs="Arial"/>
          <w:sz w:val="20"/>
          <w:szCs w:val="20"/>
        </w:rPr>
        <w:t xml:space="preserve">en wir </w:t>
      </w:r>
      <w:r w:rsidR="00F14CA9">
        <w:rPr>
          <w:rFonts w:ascii="Arial" w:hAnsi="Arial" w:cs="Arial"/>
          <w:sz w:val="20"/>
          <w:szCs w:val="20"/>
        </w:rPr>
        <w:t xml:space="preserve">deshalb </w:t>
      </w:r>
      <w:r w:rsidR="003B5087">
        <w:rPr>
          <w:rFonts w:ascii="Arial" w:hAnsi="Arial" w:cs="Arial"/>
          <w:sz w:val="20"/>
          <w:szCs w:val="20"/>
        </w:rPr>
        <w:t xml:space="preserve">innovative </w:t>
      </w:r>
      <w:r w:rsidR="00F14CA9">
        <w:rPr>
          <w:rFonts w:ascii="Arial" w:hAnsi="Arial" w:cs="Arial"/>
          <w:sz w:val="20"/>
          <w:szCs w:val="20"/>
        </w:rPr>
        <w:t>Szenarien</w:t>
      </w:r>
      <w:r w:rsidR="003B5087">
        <w:rPr>
          <w:rFonts w:ascii="Arial" w:hAnsi="Arial" w:cs="Arial"/>
          <w:sz w:val="20"/>
          <w:szCs w:val="20"/>
        </w:rPr>
        <w:t xml:space="preserve"> </w:t>
      </w:r>
      <w:r w:rsidR="00F14CA9">
        <w:rPr>
          <w:rFonts w:ascii="Arial" w:hAnsi="Arial" w:cs="Arial"/>
          <w:sz w:val="20"/>
          <w:szCs w:val="20"/>
        </w:rPr>
        <w:t xml:space="preserve">auf, die veranschaulichen, wie </w:t>
      </w:r>
      <w:r w:rsidR="00FB7982">
        <w:rPr>
          <w:rFonts w:ascii="Arial" w:hAnsi="Arial" w:cs="Arial"/>
          <w:sz w:val="20"/>
          <w:szCs w:val="20"/>
        </w:rPr>
        <w:t>Superm</w:t>
      </w:r>
      <w:r w:rsidR="00F14CA9">
        <w:rPr>
          <w:rFonts w:ascii="Arial" w:hAnsi="Arial" w:cs="Arial"/>
          <w:sz w:val="20"/>
          <w:szCs w:val="20"/>
        </w:rPr>
        <w:t>ärkte</w:t>
      </w:r>
      <w:r w:rsidR="00F27B63">
        <w:rPr>
          <w:rFonts w:ascii="Arial" w:hAnsi="Arial" w:cs="Arial"/>
          <w:sz w:val="20"/>
          <w:szCs w:val="20"/>
        </w:rPr>
        <w:t xml:space="preserve">, </w:t>
      </w:r>
      <w:r w:rsidR="00FB7982">
        <w:rPr>
          <w:rFonts w:ascii="Arial" w:hAnsi="Arial" w:cs="Arial"/>
          <w:sz w:val="20"/>
          <w:szCs w:val="20"/>
        </w:rPr>
        <w:t>Convenience-Store</w:t>
      </w:r>
      <w:r w:rsidR="00F14CA9">
        <w:rPr>
          <w:rFonts w:ascii="Arial" w:hAnsi="Arial" w:cs="Arial"/>
          <w:sz w:val="20"/>
          <w:szCs w:val="20"/>
        </w:rPr>
        <w:t>s</w:t>
      </w:r>
      <w:r w:rsidR="00FB7982">
        <w:rPr>
          <w:rFonts w:ascii="Arial" w:hAnsi="Arial" w:cs="Arial"/>
          <w:sz w:val="20"/>
          <w:szCs w:val="20"/>
        </w:rPr>
        <w:t>, Tankstellen-Bistro</w:t>
      </w:r>
      <w:r w:rsidR="00F14CA9">
        <w:rPr>
          <w:rFonts w:ascii="Arial" w:hAnsi="Arial" w:cs="Arial"/>
          <w:sz w:val="20"/>
          <w:szCs w:val="20"/>
        </w:rPr>
        <w:t>s</w:t>
      </w:r>
      <w:r w:rsidR="00FB7982">
        <w:rPr>
          <w:rFonts w:ascii="Arial" w:hAnsi="Arial" w:cs="Arial"/>
          <w:sz w:val="20"/>
          <w:szCs w:val="20"/>
        </w:rPr>
        <w:t xml:space="preserve"> oder auch Coffee-Shop</w:t>
      </w:r>
      <w:r w:rsidR="00F14CA9">
        <w:rPr>
          <w:rFonts w:ascii="Arial" w:hAnsi="Arial" w:cs="Arial"/>
          <w:sz w:val="20"/>
          <w:szCs w:val="20"/>
        </w:rPr>
        <w:t>s von der Flexibilität des JOKER profitieren</w:t>
      </w:r>
      <w:r w:rsidR="00FB7982">
        <w:rPr>
          <w:rFonts w:ascii="Arial" w:hAnsi="Arial" w:cs="Arial"/>
          <w:sz w:val="20"/>
          <w:szCs w:val="20"/>
        </w:rPr>
        <w:t>.</w:t>
      </w:r>
      <w:r w:rsidR="00F9577C">
        <w:rPr>
          <w:rFonts w:ascii="Arial" w:hAnsi="Arial" w:cs="Arial"/>
          <w:sz w:val="20"/>
          <w:szCs w:val="20"/>
        </w:rPr>
        <w:t>“</w:t>
      </w:r>
      <w:r w:rsidR="00D42945">
        <w:rPr>
          <w:rFonts w:ascii="Arial" w:hAnsi="Arial" w:cs="Arial"/>
          <w:sz w:val="20"/>
          <w:szCs w:val="20"/>
        </w:rPr>
        <w:t xml:space="preserve"> </w:t>
      </w:r>
      <w:r w:rsidR="00EB74AC">
        <w:rPr>
          <w:rFonts w:ascii="Arial" w:hAnsi="Arial" w:cs="Arial"/>
          <w:sz w:val="20"/>
          <w:szCs w:val="20"/>
        </w:rPr>
        <w:t>Das gilt auch für die</w:t>
      </w:r>
      <w:r w:rsidR="00F27B63">
        <w:rPr>
          <w:rFonts w:ascii="Arial" w:hAnsi="Arial" w:cs="Arial"/>
          <w:sz w:val="20"/>
          <w:szCs w:val="20"/>
        </w:rPr>
        <w:t xml:space="preserve"> </w:t>
      </w:r>
      <w:r w:rsidR="00D42945">
        <w:rPr>
          <w:rFonts w:ascii="Arial" w:hAnsi="Arial" w:cs="Arial"/>
          <w:sz w:val="20"/>
          <w:szCs w:val="20"/>
        </w:rPr>
        <w:t>umfangreiche</w:t>
      </w:r>
      <w:r w:rsidR="00F27B63">
        <w:rPr>
          <w:rFonts w:ascii="Arial" w:hAnsi="Arial" w:cs="Arial"/>
          <w:sz w:val="20"/>
          <w:szCs w:val="20"/>
        </w:rPr>
        <w:t>n</w:t>
      </w:r>
      <w:r w:rsidR="00D42945">
        <w:rPr>
          <w:rFonts w:ascii="Arial" w:hAnsi="Arial" w:cs="Arial"/>
          <w:sz w:val="20"/>
          <w:szCs w:val="20"/>
        </w:rPr>
        <w:t xml:space="preserve"> Skalierung</w:t>
      </w:r>
      <w:r w:rsidR="00EB74AC">
        <w:rPr>
          <w:rFonts w:ascii="Arial" w:hAnsi="Arial" w:cs="Arial"/>
          <w:sz w:val="20"/>
          <w:szCs w:val="20"/>
        </w:rPr>
        <w:t>smöglichkeiten</w:t>
      </w:r>
      <w:r w:rsidR="00F27B63">
        <w:rPr>
          <w:rFonts w:ascii="Arial" w:hAnsi="Arial" w:cs="Arial"/>
          <w:sz w:val="20"/>
          <w:szCs w:val="20"/>
        </w:rPr>
        <w:t xml:space="preserve"> des JOKER </w:t>
      </w:r>
      <w:r w:rsidR="004A11A5">
        <w:rPr>
          <w:rFonts w:ascii="Arial" w:hAnsi="Arial" w:cs="Arial"/>
          <w:sz w:val="20"/>
          <w:szCs w:val="20"/>
        </w:rPr>
        <w:t>– </w:t>
      </w:r>
      <w:r w:rsidR="00D42945">
        <w:rPr>
          <w:rFonts w:ascii="Arial" w:hAnsi="Arial" w:cs="Arial"/>
          <w:sz w:val="20"/>
          <w:szCs w:val="20"/>
        </w:rPr>
        <w:t xml:space="preserve">einmal eingestellte Zubereitungs- und Reinigungsprofile </w:t>
      </w:r>
      <w:r w:rsidR="004A11A5">
        <w:rPr>
          <w:rFonts w:ascii="Arial" w:hAnsi="Arial" w:cs="Arial"/>
          <w:sz w:val="20"/>
          <w:szCs w:val="20"/>
        </w:rPr>
        <w:t xml:space="preserve">lassen sich </w:t>
      </w:r>
      <w:r w:rsidR="00D42945">
        <w:rPr>
          <w:rFonts w:ascii="Arial" w:hAnsi="Arial" w:cs="Arial"/>
          <w:sz w:val="20"/>
          <w:szCs w:val="20"/>
        </w:rPr>
        <w:t xml:space="preserve">mühelos auf andere Geräte übertragen. Möglich macht das die Software-Lösung </w:t>
      </w:r>
      <w:proofErr w:type="spellStart"/>
      <w:r w:rsidR="00D42945">
        <w:rPr>
          <w:rFonts w:ascii="Arial" w:hAnsi="Arial" w:cs="Arial"/>
          <w:sz w:val="20"/>
          <w:szCs w:val="20"/>
        </w:rPr>
        <w:t>ProConnect</w:t>
      </w:r>
      <w:proofErr w:type="spellEnd"/>
      <w:r w:rsidR="00D42945">
        <w:rPr>
          <w:rFonts w:ascii="Arial" w:hAnsi="Arial" w:cs="Arial"/>
          <w:sz w:val="20"/>
          <w:szCs w:val="20"/>
        </w:rPr>
        <w:t xml:space="preserve">, mit der alle Kombidämpfer von </w:t>
      </w:r>
      <w:proofErr w:type="spellStart"/>
      <w:r w:rsidR="00D42945">
        <w:rPr>
          <w:rFonts w:ascii="Arial" w:hAnsi="Arial" w:cs="Arial"/>
          <w:sz w:val="20"/>
          <w:szCs w:val="20"/>
        </w:rPr>
        <w:t>Eloma</w:t>
      </w:r>
      <w:proofErr w:type="spellEnd"/>
      <w:r w:rsidR="00D42945">
        <w:rPr>
          <w:rFonts w:ascii="Arial" w:hAnsi="Arial" w:cs="Arial"/>
          <w:sz w:val="20"/>
          <w:szCs w:val="20"/>
        </w:rPr>
        <w:t xml:space="preserve"> miteinander vernetzt werden können. So lassen sich Programme zentralisiert aufspielen und der der eigene Gerätepark über alle Filialen hinweg verwalten. </w:t>
      </w:r>
    </w:p>
    <w:p w14:paraId="6D860EEE" w14:textId="77777777" w:rsidR="00FB7982" w:rsidRDefault="00FB7982" w:rsidP="00A039D7">
      <w:pPr>
        <w:spacing w:after="0" w:line="288" w:lineRule="auto"/>
        <w:rPr>
          <w:rFonts w:ascii="Arial" w:hAnsi="Arial" w:cs="Arial"/>
          <w:sz w:val="20"/>
          <w:szCs w:val="20"/>
        </w:rPr>
      </w:pPr>
    </w:p>
    <w:p w14:paraId="4A54FBB5" w14:textId="1907B391" w:rsidR="00784E65" w:rsidRDefault="00D42945" w:rsidP="00784E65">
      <w:pPr>
        <w:spacing w:after="0" w:line="288" w:lineRule="auto"/>
        <w:rPr>
          <w:rFonts w:ascii="Arial" w:hAnsi="Arial" w:cs="Arial"/>
          <w:b/>
          <w:bCs/>
          <w:sz w:val="20"/>
          <w:szCs w:val="20"/>
        </w:rPr>
      </w:pPr>
      <w:r>
        <w:rPr>
          <w:rFonts w:ascii="Arial" w:hAnsi="Arial" w:cs="Arial"/>
          <w:b/>
          <w:bCs/>
          <w:sz w:val="20"/>
          <w:szCs w:val="20"/>
        </w:rPr>
        <w:t xml:space="preserve">Erste Wahl für die Start-up-Gastronomie </w:t>
      </w:r>
    </w:p>
    <w:p w14:paraId="61D5D96E" w14:textId="0EB96B14" w:rsidR="00CC471C" w:rsidRPr="00242CC2" w:rsidRDefault="00A164E7" w:rsidP="00CC471C">
      <w:pPr>
        <w:spacing w:after="0" w:line="288" w:lineRule="auto"/>
        <w:rPr>
          <w:rFonts w:ascii="Arial" w:hAnsi="Arial" w:cs="Arial"/>
          <w:sz w:val="20"/>
          <w:szCs w:val="20"/>
        </w:rPr>
      </w:pPr>
      <w:r>
        <w:rPr>
          <w:rFonts w:ascii="Arial" w:hAnsi="Arial" w:cs="Arial"/>
          <w:sz w:val="20"/>
          <w:szCs w:val="20"/>
        </w:rPr>
        <w:t xml:space="preserve">Als ideale Lösung für agile Anwendungskonzepte aller Art kann der JOKER </w:t>
      </w:r>
      <w:r w:rsidR="00F9577C">
        <w:rPr>
          <w:rFonts w:ascii="Arial" w:hAnsi="Arial" w:cs="Arial"/>
          <w:sz w:val="20"/>
          <w:szCs w:val="20"/>
        </w:rPr>
        <w:t>darüber hinaus</w:t>
      </w:r>
      <w:r>
        <w:rPr>
          <w:rFonts w:ascii="Arial" w:hAnsi="Arial" w:cs="Arial"/>
          <w:sz w:val="20"/>
          <w:szCs w:val="20"/>
        </w:rPr>
        <w:t xml:space="preserve"> mit einem mobilen Frisch- und Abwassertank ausgestattet werden – ein Festwasseranschluss wird damit obsolet. </w:t>
      </w:r>
      <w:r w:rsidR="00AF10C0">
        <w:rPr>
          <w:rFonts w:ascii="Arial" w:hAnsi="Arial" w:cs="Arial"/>
          <w:sz w:val="20"/>
          <w:szCs w:val="20"/>
        </w:rPr>
        <w:t>Dank</w:t>
      </w:r>
      <w:r>
        <w:rPr>
          <w:rFonts w:ascii="Arial" w:hAnsi="Arial" w:cs="Arial"/>
          <w:sz w:val="20"/>
          <w:szCs w:val="20"/>
        </w:rPr>
        <w:t xml:space="preserve"> 230-V-Anschluss </w:t>
      </w:r>
      <w:r w:rsidR="00AF10C0">
        <w:rPr>
          <w:rFonts w:ascii="Arial" w:hAnsi="Arial" w:cs="Arial"/>
          <w:sz w:val="20"/>
          <w:szCs w:val="20"/>
        </w:rPr>
        <w:t xml:space="preserve">lässt sich </w:t>
      </w:r>
      <w:r>
        <w:rPr>
          <w:rFonts w:ascii="Arial" w:hAnsi="Arial" w:cs="Arial"/>
          <w:sz w:val="20"/>
          <w:szCs w:val="20"/>
        </w:rPr>
        <w:t xml:space="preserve">der kompakte Kombidämpfer </w:t>
      </w:r>
      <w:r w:rsidR="00F9577C">
        <w:rPr>
          <w:rFonts w:ascii="Arial" w:hAnsi="Arial" w:cs="Arial"/>
          <w:sz w:val="20"/>
          <w:szCs w:val="20"/>
        </w:rPr>
        <w:t>zudem</w:t>
      </w:r>
      <w:r>
        <w:rPr>
          <w:rFonts w:ascii="Arial" w:hAnsi="Arial" w:cs="Arial"/>
          <w:sz w:val="20"/>
          <w:szCs w:val="20"/>
        </w:rPr>
        <w:t xml:space="preserve"> an jede haushaltsübliche Steckdose an</w:t>
      </w:r>
      <w:r w:rsidR="00AF10C0">
        <w:rPr>
          <w:rFonts w:ascii="Arial" w:hAnsi="Arial" w:cs="Arial"/>
          <w:sz w:val="20"/>
          <w:szCs w:val="20"/>
        </w:rPr>
        <w:t>schließen</w:t>
      </w:r>
      <w:r>
        <w:rPr>
          <w:rFonts w:ascii="Arial" w:hAnsi="Arial" w:cs="Arial"/>
          <w:sz w:val="20"/>
          <w:szCs w:val="20"/>
        </w:rPr>
        <w:t xml:space="preserve">. Zusammen mit der neuen Kondensationshaube PRO, die es dem Kombidämpfer erlaubt, unerwünschte Gerüche direkt dort zu filtern, wo sie entstehen, zeigt sich der </w:t>
      </w:r>
      <w:r w:rsidRPr="00242CC2">
        <w:rPr>
          <w:rFonts w:ascii="Arial" w:hAnsi="Arial" w:cs="Arial"/>
          <w:sz w:val="20"/>
          <w:szCs w:val="20"/>
        </w:rPr>
        <w:t xml:space="preserve">JOKER </w:t>
      </w:r>
      <w:r w:rsidR="000D3316" w:rsidRPr="00242CC2">
        <w:rPr>
          <w:rFonts w:ascii="Arial" w:hAnsi="Arial" w:cs="Arial"/>
          <w:sz w:val="20"/>
          <w:szCs w:val="20"/>
        </w:rPr>
        <w:t>als vollwertige, moderne und multifunktionale Koch- und Backlösung</w:t>
      </w:r>
      <w:r w:rsidRPr="00242CC2">
        <w:rPr>
          <w:rFonts w:ascii="Arial" w:hAnsi="Arial" w:cs="Arial"/>
          <w:sz w:val="20"/>
          <w:szCs w:val="20"/>
        </w:rPr>
        <w:t>.</w:t>
      </w:r>
      <w:r w:rsidR="00AF10C0" w:rsidRPr="00242CC2">
        <w:rPr>
          <w:rFonts w:ascii="Arial" w:hAnsi="Arial" w:cs="Arial"/>
          <w:sz w:val="20"/>
          <w:szCs w:val="20"/>
        </w:rPr>
        <w:t xml:space="preserve"> </w:t>
      </w:r>
      <w:r w:rsidR="00546C77" w:rsidRPr="00242CC2">
        <w:rPr>
          <w:rFonts w:ascii="Arial" w:hAnsi="Arial" w:cs="Arial"/>
          <w:sz w:val="20"/>
          <w:szCs w:val="20"/>
        </w:rPr>
        <w:t xml:space="preserve">Ein Bild davon können sich Fachbesucher auf der Internorga 2025 am Stand von </w:t>
      </w:r>
      <w:proofErr w:type="spellStart"/>
      <w:r w:rsidR="000D3316" w:rsidRPr="00242CC2">
        <w:rPr>
          <w:rFonts w:ascii="Arial" w:hAnsi="Arial" w:cs="Arial"/>
          <w:sz w:val="20"/>
          <w:szCs w:val="20"/>
        </w:rPr>
        <w:t>Eloma</w:t>
      </w:r>
      <w:proofErr w:type="spellEnd"/>
      <w:r w:rsidR="003B5087" w:rsidRPr="00242CC2">
        <w:rPr>
          <w:rFonts w:ascii="Arial" w:hAnsi="Arial" w:cs="Arial"/>
          <w:sz w:val="20"/>
          <w:szCs w:val="20"/>
        </w:rPr>
        <w:t xml:space="preserve"> </w:t>
      </w:r>
      <w:r w:rsidR="00AF10C0" w:rsidRPr="00242CC2">
        <w:rPr>
          <w:rFonts w:ascii="Arial" w:hAnsi="Arial" w:cs="Arial"/>
          <w:sz w:val="20"/>
          <w:szCs w:val="20"/>
        </w:rPr>
        <w:t>machen</w:t>
      </w:r>
      <w:r w:rsidR="00546C77" w:rsidRPr="00242CC2">
        <w:rPr>
          <w:rFonts w:ascii="Arial" w:hAnsi="Arial" w:cs="Arial"/>
          <w:sz w:val="20"/>
          <w:szCs w:val="20"/>
        </w:rPr>
        <w:t>.</w:t>
      </w:r>
    </w:p>
    <w:p w14:paraId="0D64119F" w14:textId="77777777" w:rsidR="00CC471C" w:rsidRPr="00242CC2" w:rsidRDefault="00CC471C" w:rsidP="00CC471C">
      <w:pPr>
        <w:spacing w:after="0" w:line="288" w:lineRule="auto"/>
        <w:rPr>
          <w:rFonts w:ascii="Arial" w:hAnsi="Arial" w:cs="Arial"/>
          <w:sz w:val="20"/>
          <w:szCs w:val="20"/>
        </w:rPr>
      </w:pPr>
    </w:p>
    <w:p w14:paraId="3D4BEA27" w14:textId="0DFDEAED" w:rsidR="003B5087" w:rsidRPr="00242CC2" w:rsidRDefault="000D3316" w:rsidP="0098430F">
      <w:pPr>
        <w:spacing w:after="0" w:line="288" w:lineRule="auto"/>
        <w:rPr>
          <w:rFonts w:ascii="Arial" w:hAnsi="Arial" w:cs="Arial"/>
          <w:b/>
          <w:bCs/>
          <w:sz w:val="20"/>
          <w:szCs w:val="20"/>
        </w:rPr>
      </w:pPr>
      <w:r w:rsidRPr="00242CC2">
        <w:rPr>
          <w:rFonts w:ascii="Arial" w:hAnsi="Arial" w:cs="Arial"/>
          <w:b/>
          <w:bCs/>
          <w:sz w:val="20"/>
          <w:szCs w:val="20"/>
        </w:rPr>
        <w:lastRenderedPageBreak/>
        <w:t>Vor Ort im</w:t>
      </w:r>
      <w:r w:rsidR="003B5087" w:rsidRPr="00242CC2">
        <w:rPr>
          <w:rFonts w:ascii="Arial" w:hAnsi="Arial" w:cs="Arial"/>
          <w:b/>
          <w:bCs/>
          <w:sz w:val="20"/>
          <w:szCs w:val="20"/>
        </w:rPr>
        <w:t xml:space="preserve"> </w:t>
      </w:r>
      <w:proofErr w:type="spellStart"/>
      <w:r w:rsidR="003B5087" w:rsidRPr="00242CC2">
        <w:rPr>
          <w:rFonts w:ascii="Arial" w:hAnsi="Arial" w:cs="Arial"/>
          <w:b/>
          <w:bCs/>
          <w:sz w:val="20"/>
          <w:szCs w:val="20"/>
        </w:rPr>
        <w:t>GenussGARTEN</w:t>
      </w:r>
      <w:proofErr w:type="spellEnd"/>
    </w:p>
    <w:p w14:paraId="596B8928" w14:textId="6770CA18" w:rsidR="00CF7EC8" w:rsidRPr="00E24058" w:rsidRDefault="00F52257" w:rsidP="00CF7EC8">
      <w:pPr>
        <w:spacing w:after="0" w:line="288" w:lineRule="auto"/>
        <w:rPr>
          <w:rFonts w:ascii="Arial" w:hAnsi="Arial" w:cs="Arial"/>
          <w:sz w:val="20"/>
          <w:szCs w:val="20"/>
        </w:rPr>
      </w:pPr>
      <w:r w:rsidRPr="00242CC2">
        <w:rPr>
          <w:rFonts w:ascii="Arial" w:hAnsi="Arial" w:cs="Arial"/>
          <w:sz w:val="20"/>
          <w:szCs w:val="20"/>
        </w:rPr>
        <w:t xml:space="preserve">Mit dem JOKER ist </w:t>
      </w:r>
      <w:proofErr w:type="spellStart"/>
      <w:r w:rsidR="00CF7EC8" w:rsidRPr="00242CC2">
        <w:rPr>
          <w:rFonts w:ascii="Arial" w:hAnsi="Arial" w:cs="Arial"/>
          <w:sz w:val="20"/>
          <w:szCs w:val="20"/>
        </w:rPr>
        <w:t>Eloma</w:t>
      </w:r>
      <w:proofErr w:type="spellEnd"/>
      <w:r w:rsidR="00CF7EC8" w:rsidRPr="00242CC2">
        <w:rPr>
          <w:rFonts w:ascii="Arial" w:hAnsi="Arial" w:cs="Arial"/>
          <w:sz w:val="20"/>
          <w:szCs w:val="20"/>
        </w:rPr>
        <w:t xml:space="preserve"> in diesem Jahr</w:t>
      </w:r>
      <w:r w:rsidR="0049490F" w:rsidRPr="00242CC2">
        <w:rPr>
          <w:rFonts w:ascii="Arial" w:hAnsi="Arial" w:cs="Arial"/>
          <w:sz w:val="20"/>
          <w:szCs w:val="20"/>
        </w:rPr>
        <w:t xml:space="preserve"> aber </w:t>
      </w:r>
      <w:r w:rsidR="00CF7EC8" w:rsidRPr="00242CC2">
        <w:rPr>
          <w:rFonts w:ascii="Arial" w:hAnsi="Arial" w:cs="Arial"/>
          <w:sz w:val="20"/>
          <w:szCs w:val="20"/>
        </w:rPr>
        <w:t xml:space="preserve">nicht nur in </w:t>
      </w:r>
      <w:r w:rsidR="000D3316" w:rsidRPr="00242CC2">
        <w:rPr>
          <w:rFonts w:ascii="Arial" w:hAnsi="Arial" w:cs="Arial"/>
          <w:sz w:val="20"/>
          <w:szCs w:val="20"/>
        </w:rPr>
        <w:t>Halle</w:t>
      </w:r>
      <w:r w:rsidR="00CF7EC8" w:rsidRPr="00242CC2">
        <w:rPr>
          <w:rFonts w:ascii="Arial" w:hAnsi="Arial" w:cs="Arial"/>
          <w:sz w:val="20"/>
          <w:szCs w:val="20"/>
        </w:rPr>
        <w:t xml:space="preserve"> </w:t>
      </w:r>
      <w:r w:rsidRPr="00242CC2">
        <w:rPr>
          <w:rFonts w:ascii="Arial" w:hAnsi="Arial" w:cs="Arial"/>
          <w:sz w:val="20"/>
          <w:szCs w:val="20"/>
        </w:rPr>
        <w:t>B7</w:t>
      </w:r>
      <w:r w:rsidR="00CF7EC8" w:rsidRPr="00242CC2">
        <w:rPr>
          <w:rFonts w:ascii="Arial" w:hAnsi="Arial" w:cs="Arial"/>
          <w:sz w:val="20"/>
          <w:szCs w:val="20"/>
        </w:rPr>
        <w:t xml:space="preserve"> vertreten, sondern auch als Partner im messeeigenen </w:t>
      </w:r>
      <w:proofErr w:type="spellStart"/>
      <w:r w:rsidR="00CF7EC8" w:rsidRPr="00242CC2">
        <w:rPr>
          <w:rFonts w:ascii="Arial" w:hAnsi="Arial" w:cs="Arial"/>
          <w:sz w:val="20"/>
          <w:szCs w:val="20"/>
        </w:rPr>
        <w:t>GenussGARTEN</w:t>
      </w:r>
      <w:proofErr w:type="spellEnd"/>
      <w:r w:rsidR="006A7F88" w:rsidRPr="00242CC2">
        <w:rPr>
          <w:rFonts w:ascii="Arial" w:hAnsi="Arial" w:cs="Arial"/>
          <w:sz w:val="20"/>
          <w:szCs w:val="20"/>
        </w:rPr>
        <w:t>. Dort</w:t>
      </w:r>
      <w:r w:rsidRPr="00242CC2">
        <w:rPr>
          <w:rFonts w:ascii="Arial" w:hAnsi="Arial" w:cs="Arial"/>
          <w:sz w:val="20"/>
          <w:szCs w:val="20"/>
        </w:rPr>
        <w:t xml:space="preserve"> stellt der Verwandlungskünstler JOKER seine</w:t>
      </w:r>
      <w:r w:rsidR="006A7F88" w:rsidRPr="00242CC2">
        <w:rPr>
          <w:rFonts w:ascii="Arial" w:hAnsi="Arial" w:cs="Arial"/>
          <w:sz w:val="20"/>
          <w:szCs w:val="20"/>
        </w:rPr>
        <w:t xml:space="preserve"> </w:t>
      </w:r>
      <w:r w:rsidRPr="00242CC2">
        <w:rPr>
          <w:rFonts w:ascii="Arial" w:hAnsi="Arial" w:cs="Arial"/>
          <w:sz w:val="20"/>
          <w:szCs w:val="20"/>
        </w:rPr>
        <w:t>Fähigkeiten</w:t>
      </w:r>
      <w:r w:rsidR="006A7F88" w:rsidRPr="00242CC2">
        <w:rPr>
          <w:rFonts w:ascii="Arial" w:hAnsi="Arial" w:cs="Arial"/>
          <w:sz w:val="20"/>
          <w:szCs w:val="20"/>
        </w:rPr>
        <w:t xml:space="preserve"> im Bereich der</w:t>
      </w:r>
      <w:r w:rsidRPr="00242CC2">
        <w:rPr>
          <w:rFonts w:ascii="Arial" w:hAnsi="Arial" w:cs="Arial"/>
          <w:sz w:val="20"/>
          <w:szCs w:val="20"/>
        </w:rPr>
        <w:t xml:space="preserve"> </w:t>
      </w:r>
      <w:r w:rsidR="006A7F88" w:rsidRPr="00242CC2">
        <w:rPr>
          <w:rFonts w:ascii="Arial" w:hAnsi="Arial" w:cs="Arial"/>
          <w:sz w:val="20"/>
          <w:szCs w:val="20"/>
        </w:rPr>
        <w:t xml:space="preserve">Gemeinschaftsverpflegung unter Beweis. </w:t>
      </w:r>
      <w:r w:rsidR="00CF7EC8" w:rsidRPr="00242CC2">
        <w:rPr>
          <w:rFonts w:ascii="Arial" w:hAnsi="Arial" w:cs="Arial"/>
          <w:sz w:val="20"/>
          <w:szCs w:val="20"/>
        </w:rPr>
        <w:t xml:space="preserve">Besucher </w:t>
      </w:r>
      <w:r w:rsidR="006A7F88" w:rsidRPr="00242CC2">
        <w:rPr>
          <w:rFonts w:ascii="Arial" w:hAnsi="Arial" w:cs="Arial"/>
          <w:sz w:val="20"/>
          <w:szCs w:val="20"/>
        </w:rPr>
        <w:t xml:space="preserve">können </w:t>
      </w:r>
      <w:r w:rsidR="00CF7EC8" w:rsidRPr="00242CC2">
        <w:rPr>
          <w:rFonts w:ascii="Arial" w:hAnsi="Arial" w:cs="Arial"/>
          <w:sz w:val="20"/>
          <w:szCs w:val="20"/>
        </w:rPr>
        <w:t xml:space="preserve">die Qualität, Performance und nicht zuletzt die Erzeugnisse des Kombidämpfers </w:t>
      </w:r>
      <w:r w:rsidR="006A7F88" w:rsidRPr="00242CC2">
        <w:rPr>
          <w:rFonts w:ascii="Arial" w:hAnsi="Arial" w:cs="Arial"/>
          <w:sz w:val="20"/>
          <w:szCs w:val="20"/>
        </w:rPr>
        <w:t xml:space="preserve">in Halle </w:t>
      </w:r>
      <w:r w:rsidRPr="00242CC2">
        <w:rPr>
          <w:rFonts w:ascii="Arial" w:hAnsi="Arial" w:cs="Arial"/>
          <w:sz w:val="20"/>
          <w:szCs w:val="20"/>
        </w:rPr>
        <w:t>A1</w:t>
      </w:r>
      <w:r w:rsidR="000D3316" w:rsidRPr="00242CC2">
        <w:rPr>
          <w:rFonts w:ascii="Arial" w:hAnsi="Arial" w:cs="Arial"/>
          <w:sz w:val="20"/>
          <w:szCs w:val="20"/>
        </w:rPr>
        <w:t>, Stand 129</w:t>
      </w:r>
      <w:r w:rsidR="006A7F88" w:rsidRPr="00242CC2">
        <w:rPr>
          <w:rFonts w:ascii="Arial" w:hAnsi="Arial" w:cs="Arial"/>
          <w:sz w:val="20"/>
          <w:szCs w:val="20"/>
        </w:rPr>
        <w:t xml:space="preserve"> </w:t>
      </w:r>
      <w:r w:rsidR="00CF7EC8" w:rsidRPr="00242CC2">
        <w:rPr>
          <w:rFonts w:ascii="Arial" w:hAnsi="Arial" w:cs="Arial"/>
          <w:sz w:val="20"/>
          <w:szCs w:val="20"/>
        </w:rPr>
        <w:t>aus nächster Nähe erleben und live genießen.</w:t>
      </w:r>
    </w:p>
    <w:p w14:paraId="1DEE48CC" w14:textId="77777777" w:rsidR="00CF7EC8" w:rsidRDefault="00CF7EC8" w:rsidP="00D91BDC">
      <w:pPr>
        <w:spacing w:after="0" w:line="288" w:lineRule="auto"/>
        <w:rPr>
          <w:rFonts w:ascii="Arial" w:hAnsi="Arial" w:cs="Arial"/>
          <w:b/>
          <w:bCs/>
          <w:sz w:val="20"/>
          <w:szCs w:val="20"/>
        </w:rPr>
      </w:pPr>
    </w:p>
    <w:p w14:paraId="40FFC749" w14:textId="0FB7C4EE" w:rsidR="00A261DA" w:rsidRDefault="00242CC2" w:rsidP="00D91BDC">
      <w:pPr>
        <w:spacing w:after="0" w:line="288" w:lineRule="auto"/>
        <w:rPr>
          <w:rFonts w:ascii="Arial" w:hAnsi="Arial" w:cs="Arial"/>
          <w:sz w:val="20"/>
          <w:szCs w:val="20"/>
        </w:rPr>
      </w:pPr>
      <w:r w:rsidRPr="008C404A">
        <w:rPr>
          <w:rFonts w:ascii="Arial" w:hAnsi="Arial" w:cs="Arial"/>
          <w:sz w:val="20"/>
          <w:szCs w:val="20"/>
        </w:rPr>
        <w:t xml:space="preserve">Mehr Informationen zum JOKER gibt es auf der aktuellen Kampagnenseite unter: </w:t>
      </w:r>
      <w:hyperlink r:id="rId8" w:history="1">
        <w:r w:rsidRPr="008C404A">
          <w:rPr>
            <w:rStyle w:val="Hyperlink"/>
            <w:rFonts w:ascii="Arial" w:hAnsi="Arial" w:cs="Arial"/>
            <w:sz w:val="20"/>
            <w:szCs w:val="20"/>
          </w:rPr>
          <w:t>https://joker.eloma.com</w:t>
        </w:r>
      </w:hyperlink>
      <w:r w:rsidRPr="008C404A">
        <w:rPr>
          <w:rFonts w:ascii="Arial" w:hAnsi="Arial" w:cs="Arial"/>
          <w:sz w:val="20"/>
          <w:szCs w:val="20"/>
        </w:rPr>
        <w:t>.</w:t>
      </w:r>
    </w:p>
    <w:p w14:paraId="47E09D3E" w14:textId="77777777" w:rsidR="00242CC2" w:rsidRDefault="00242CC2" w:rsidP="00D91BDC">
      <w:pPr>
        <w:spacing w:after="0" w:line="288" w:lineRule="auto"/>
        <w:rPr>
          <w:rFonts w:ascii="Arial" w:hAnsi="Arial" w:cs="Arial"/>
          <w:sz w:val="20"/>
          <w:szCs w:val="20"/>
        </w:rPr>
      </w:pPr>
    </w:p>
    <w:p w14:paraId="24646A60" w14:textId="77777777" w:rsidR="00242CC2" w:rsidRDefault="00242CC2" w:rsidP="00D91BDC">
      <w:pPr>
        <w:spacing w:after="0" w:line="288" w:lineRule="auto"/>
        <w:rPr>
          <w:rFonts w:ascii="Arial" w:hAnsi="Arial" w:cs="Arial"/>
          <w:sz w:val="20"/>
          <w:szCs w:val="20"/>
        </w:rPr>
      </w:pPr>
    </w:p>
    <w:p w14:paraId="1C3E210E" w14:textId="37D0A438" w:rsidR="00B7089B" w:rsidRPr="00B7089B" w:rsidRDefault="00B7089B" w:rsidP="00160FC1">
      <w:pPr>
        <w:spacing w:after="0" w:line="288" w:lineRule="auto"/>
        <w:rPr>
          <w:rFonts w:ascii="Arial" w:hAnsi="Arial" w:cs="Arial"/>
          <w:b/>
          <w:bCs/>
          <w:sz w:val="20"/>
          <w:szCs w:val="20"/>
        </w:rPr>
      </w:pPr>
      <w:r w:rsidRPr="00B7089B">
        <w:rPr>
          <w:rFonts w:ascii="Arial" w:hAnsi="Arial" w:cs="Arial"/>
          <w:b/>
          <w:bCs/>
          <w:sz w:val="20"/>
          <w:szCs w:val="20"/>
        </w:rPr>
        <w:t>Bildanforderung</w:t>
      </w:r>
    </w:p>
    <w:p w14:paraId="5ABFC78F" w14:textId="0ADFC56F" w:rsidR="00B7089B" w:rsidRPr="00B7089B" w:rsidRDefault="00B7089B" w:rsidP="00160FC1">
      <w:pPr>
        <w:spacing w:after="0" w:line="288" w:lineRule="auto"/>
        <w:rPr>
          <w:rFonts w:ascii="Arial" w:hAnsi="Arial" w:cs="Arial"/>
          <w:b/>
          <w:bCs/>
          <w:sz w:val="20"/>
          <w:szCs w:val="20"/>
        </w:rPr>
      </w:pPr>
      <w:r w:rsidRPr="00B7089B">
        <w:rPr>
          <w:rFonts w:ascii="Arial" w:hAnsi="Arial" w:cs="Arial"/>
          <w:sz w:val="20"/>
          <w:szCs w:val="20"/>
        </w:rPr>
        <w:t xml:space="preserve">Bildmaterial finden Sie in unserem Medienportal </w:t>
      </w:r>
      <w:hyperlink r:id="rId9" w:history="1">
        <w:r w:rsidRPr="00B7089B">
          <w:rPr>
            <w:rStyle w:val="Hyperlink"/>
            <w:rFonts w:ascii="Arial" w:hAnsi="Arial" w:cs="Arial"/>
            <w:sz w:val="20"/>
            <w:szCs w:val="20"/>
          </w:rPr>
          <w:t>https://press-n-relations.amid-pr.com</w:t>
        </w:r>
      </w:hyperlink>
      <w:r w:rsidRPr="00B7089B">
        <w:rPr>
          <w:rFonts w:ascii="Arial" w:hAnsi="Arial" w:cs="Arial"/>
          <w:sz w:val="20"/>
          <w:szCs w:val="20"/>
        </w:rPr>
        <w:t xml:space="preserve"> (Suchbegriff „</w:t>
      </w:r>
      <w:r w:rsidR="00A261DA">
        <w:rPr>
          <w:rFonts w:ascii="Arial" w:hAnsi="Arial" w:cs="Arial"/>
          <w:sz w:val="20"/>
          <w:szCs w:val="20"/>
        </w:rPr>
        <w:t>Eloma-Internorga-2025</w:t>
      </w:r>
      <w:r w:rsidRPr="00B7089B">
        <w:rPr>
          <w:rFonts w:ascii="Arial" w:hAnsi="Arial" w:cs="Arial"/>
          <w:sz w:val="20"/>
          <w:szCs w:val="20"/>
        </w:rPr>
        <w:t xml:space="preserve">“). </w:t>
      </w:r>
    </w:p>
    <w:p w14:paraId="6A53FB00" w14:textId="77777777" w:rsidR="00EC3FD0" w:rsidRDefault="00EC3FD0" w:rsidP="00160FC1">
      <w:pPr>
        <w:spacing w:after="0" w:line="288" w:lineRule="auto"/>
        <w:rPr>
          <w:rFonts w:ascii="Arial" w:hAnsi="Arial" w:cs="Arial"/>
          <w:sz w:val="20"/>
          <w:szCs w:val="20"/>
        </w:rPr>
      </w:pPr>
    </w:p>
    <w:p w14:paraId="4F3D6157" w14:textId="77777777" w:rsidR="00A261DA" w:rsidRPr="00B7089B" w:rsidRDefault="00A261DA" w:rsidP="00160FC1">
      <w:pPr>
        <w:spacing w:after="0" w:line="288" w:lineRule="auto"/>
        <w:rPr>
          <w:rFonts w:ascii="Arial" w:hAnsi="Arial" w:cs="Arial"/>
          <w:sz w:val="20"/>
          <w:szCs w:val="20"/>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B7089B" w:rsidRPr="00B7089B" w14:paraId="001CCFBC" w14:textId="77777777" w:rsidTr="00A21D69">
        <w:trPr>
          <w:trHeight w:val="426"/>
        </w:trPr>
        <w:tc>
          <w:tcPr>
            <w:tcW w:w="3750" w:type="dxa"/>
            <w:tcBorders>
              <w:top w:val="nil"/>
              <w:left w:val="nil"/>
              <w:bottom w:val="nil"/>
              <w:right w:val="nil"/>
            </w:tcBorders>
          </w:tcPr>
          <w:p w14:paraId="1D450B88" w14:textId="7777777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Weitere Informationen:</w:t>
            </w:r>
          </w:p>
          <w:p w14:paraId="7CD8312D" w14:textId="30FD9377" w:rsidR="00B7089B" w:rsidRDefault="00B7089B" w:rsidP="00160FC1">
            <w:pPr>
              <w:spacing w:after="0" w:line="288" w:lineRule="auto"/>
              <w:rPr>
                <w:rFonts w:ascii="Arial" w:hAnsi="Arial" w:cs="Arial"/>
                <w:sz w:val="18"/>
                <w:szCs w:val="18"/>
              </w:rPr>
            </w:pPr>
            <w:proofErr w:type="spellStart"/>
            <w:r w:rsidRPr="00B7089B">
              <w:rPr>
                <w:rFonts w:ascii="Arial" w:hAnsi="Arial" w:cs="Arial"/>
                <w:sz w:val="18"/>
                <w:szCs w:val="18"/>
              </w:rPr>
              <w:t>Eloma</w:t>
            </w:r>
            <w:proofErr w:type="spellEnd"/>
            <w:r w:rsidRPr="00B7089B">
              <w:rPr>
                <w:rFonts w:ascii="Arial" w:hAnsi="Arial" w:cs="Arial"/>
                <w:sz w:val="18"/>
                <w:szCs w:val="18"/>
              </w:rPr>
              <w:t xml:space="preserve"> GmbH</w:t>
            </w:r>
          </w:p>
          <w:p w14:paraId="3422E488" w14:textId="241860EF" w:rsidR="00273964" w:rsidRDefault="00273964" w:rsidP="00160FC1">
            <w:pPr>
              <w:spacing w:after="0" w:line="288" w:lineRule="auto"/>
              <w:rPr>
                <w:rFonts w:ascii="Arial" w:hAnsi="Arial" w:cs="Arial"/>
                <w:sz w:val="18"/>
                <w:szCs w:val="18"/>
              </w:rPr>
            </w:pPr>
            <w:r>
              <w:rPr>
                <w:rFonts w:ascii="Arial" w:hAnsi="Arial" w:cs="Arial"/>
                <w:sz w:val="18"/>
                <w:szCs w:val="18"/>
              </w:rPr>
              <w:t>Markus Maurer</w:t>
            </w:r>
          </w:p>
          <w:p w14:paraId="259B8C6A" w14:textId="021DEDAD" w:rsidR="00273964" w:rsidRPr="00391FA2" w:rsidRDefault="00273964" w:rsidP="00160FC1">
            <w:pPr>
              <w:spacing w:after="0" w:line="288" w:lineRule="auto"/>
              <w:rPr>
                <w:rFonts w:ascii="Arial" w:hAnsi="Arial" w:cs="Arial"/>
                <w:sz w:val="18"/>
                <w:szCs w:val="18"/>
                <w:lang w:val="en-US"/>
              </w:rPr>
            </w:pPr>
            <w:r w:rsidRPr="00391FA2">
              <w:rPr>
                <w:rFonts w:ascii="Arial" w:hAnsi="Arial" w:cs="Arial"/>
                <w:sz w:val="18"/>
                <w:szCs w:val="18"/>
                <w:lang w:val="en-US"/>
              </w:rPr>
              <w:t>Tel. +49 (0)8141 395 178</w:t>
            </w:r>
          </w:p>
          <w:p w14:paraId="0CE38436" w14:textId="2F9C5E1D" w:rsidR="00B7089B" w:rsidRPr="009E5835" w:rsidRDefault="00B7089B" w:rsidP="00160FC1">
            <w:pPr>
              <w:spacing w:after="0" w:line="288" w:lineRule="auto"/>
              <w:rPr>
                <w:rFonts w:ascii="Arial" w:hAnsi="Arial" w:cs="Arial"/>
                <w:sz w:val="18"/>
                <w:szCs w:val="18"/>
                <w:lang w:val="en-US"/>
              </w:rPr>
            </w:pPr>
            <w:r w:rsidRPr="009E5835">
              <w:rPr>
                <w:rFonts w:ascii="Arial" w:hAnsi="Arial" w:cs="Arial"/>
                <w:sz w:val="18"/>
                <w:szCs w:val="18"/>
                <w:lang w:val="en-US"/>
              </w:rPr>
              <w:t xml:space="preserve">Tel. +49 (0)8141 395 0 </w:t>
            </w:r>
            <w:r w:rsidRPr="009E5835">
              <w:rPr>
                <w:rFonts w:ascii="Arial" w:hAnsi="Arial" w:cs="Arial"/>
                <w:sz w:val="18"/>
                <w:szCs w:val="18"/>
                <w:lang w:val="en-US"/>
              </w:rPr>
              <w:br/>
            </w:r>
            <w:r>
              <w:fldChar w:fldCharType="begin"/>
            </w:r>
            <w:r w:rsidRPr="009E5835">
              <w:rPr>
                <w:lang w:val="en-US"/>
              </w:rPr>
              <w:instrText>HYPERLINK "mailto:info@eloma.com"</w:instrText>
            </w:r>
            <w:r>
              <w:fldChar w:fldCharType="separate"/>
            </w:r>
            <w:r w:rsidRPr="009E5835">
              <w:rPr>
                <w:rStyle w:val="Hyperlink"/>
                <w:rFonts w:ascii="Arial" w:hAnsi="Arial" w:cs="Arial"/>
                <w:sz w:val="18"/>
                <w:szCs w:val="18"/>
                <w:lang w:val="en-US"/>
              </w:rPr>
              <w:t>info@eloma.com</w:t>
            </w:r>
            <w:r>
              <w:fldChar w:fldCharType="end"/>
            </w:r>
          </w:p>
          <w:p w14:paraId="0F53BEA6" w14:textId="24EE2150" w:rsidR="00B7089B" w:rsidRPr="009E5835" w:rsidRDefault="00B7089B" w:rsidP="00160FC1">
            <w:pPr>
              <w:spacing w:after="0" w:line="288" w:lineRule="auto"/>
              <w:rPr>
                <w:rFonts w:ascii="Arial" w:hAnsi="Arial" w:cs="Arial"/>
                <w:sz w:val="18"/>
                <w:szCs w:val="18"/>
                <w:lang w:val="en-US"/>
              </w:rPr>
            </w:pPr>
            <w:r>
              <w:fldChar w:fldCharType="begin"/>
            </w:r>
            <w:r w:rsidRPr="009E5835">
              <w:rPr>
                <w:lang w:val="en-US"/>
              </w:rPr>
              <w:instrText>HYPERLINK "https://www.eloma.com"</w:instrText>
            </w:r>
            <w:r>
              <w:fldChar w:fldCharType="separate"/>
            </w:r>
            <w:r w:rsidRPr="009E5835">
              <w:rPr>
                <w:rStyle w:val="Hyperlink"/>
                <w:rFonts w:ascii="Arial" w:hAnsi="Arial" w:cs="Arial"/>
                <w:sz w:val="18"/>
                <w:szCs w:val="18"/>
                <w:lang w:val="en-US"/>
              </w:rPr>
              <w:t>https://www.eloma.com</w:t>
            </w:r>
            <w:r>
              <w:fldChar w:fldCharType="end"/>
            </w:r>
          </w:p>
          <w:p w14:paraId="1AC58E2B" w14:textId="77777777" w:rsidR="00B7089B" w:rsidRPr="009E5835" w:rsidRDefault="00B7089B" w:rsidP="00160FC1">
            <w:pPr>
              <w:spacing w:after="0" w:line="288" w:lineRule="auto"/>
              <w:rPr>
                <w:rFonts w:ascii="Arial" w:hAnsi="Arial" w:cs="Arial"/>
                <w:b/>
                <w:bCs/>
                <w:sz w:val="18"/>
                <w:szCs w:val="18"/>
                <w:lang w:val="en-US"/>
              </w:rPr>
            </w:pPr>
          </w:p>
        </w:tc>
        <w:tc>
          <w:tcPr>
            <w:tcW w:w="4627" w:type="dxa"/>
            <w:tcBorders>
              <w:top w:val="nil"/>
              <w:left w:val="nil"/>
              <w:bottom w:val="nil"/>
              <w:right w:val="nil"/>
            </w:tcBorders>
          </w:tcPr>
          <w:p w14:paraId="27EBD360" w14:textId="7777777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Presse- und Öffentlichkeitsarbeit:</w:t>
            </w:r>
          </w:p>
          <w:p w14:paraId="1D18D5DB" w14:textId="09389A2D"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Press’n’Relations GmbH</w:t>
            </w:r>
            <w:r w:rsidRPr="00B7089B">
              <w:rPr>
                <w:rFonts w:ascii="Arial" w:hAnsi="Arial" w:cs="Arial"/>
                <w:sz w:val="18"/>
                <w:szCs w:val="18"/>
              </w:rPr>
              <w:br/>
              <w:t>Frank Wagner</w:t>
            </w:r>
            <w:r w:rsidR="009F66DB">
              <w:rPr>
                <w:rFonts w:ascii="Arial" w:hAnsi="Arial" w:cs="Arial"/>
                <w:sz w:val="18"/>
                <w:szCs w:val="18"/>
              </w:rPr>
              <w:t xml:space="preserve"> und Monika Nyendick</w:t>
            </w:r>
          </w:p>
          <w:p w14:paraId="5CD0ED13" w14:textId="0B3BC811"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Magirus</w:t>
            </w:r>
            <w:r w:rsidR="00456F0B">
              <w:rPr>
                <w:rFonts w:ascii="Arial" w:hAnsi="Arial" w:cs="Arial"/>
                <w:sz w:val="18"/>
                <w:szCs w:val="18"/>
              </w:rPr>
              <w:t>-Deutz-S</w:t>
            </w:r>
            <w:r w:rsidRPr="00B7089B">
              <w:rPr>
                <w:rFonts w:ascii="Arial" w:hAnsi="Arial" w:cs="Arial"/>
                <w:sz w:val="18"/>
                <w:szCs w:val="18"/>
              </w:rPr>
              <w:t xml:space="preserve">traße </w:t>
            </w:r>
            <w:r w:rsidR="00456F0B">
              <w:rPr>
                <w:rFonts w:ascii="Arial" w:hAnsi="Arial" w:cs="Arial"/>
                <w:sz w:val="18"/>
                <w:szCs w:val="18"/>
              </w:rPr>
              <w:t>14</w:t>
            </w:r>
            <w:r w:rsidRPr="00B7089B">
              <w:rPr>
                <w:rFonts w:ascii="Arial" w:hAnsi="Arial" w:cs="Arial"/>
                <w:sz w:val="18"/>
                <w:szCs w:val="18"/>
              </w:rPr>
              <w:t xml:space="preserve"> – D-89077 Ulm </w:t>
            </w:r>
          </w:p>
          <w:p w14:paraId="3B3FB0AA" w14:textId="77777777"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Tel.: +49 731 146156-79</w:t>
            </w:r>
          </w:p>
          <w:p w14:paraId="156934D7" w14:textId="6392EBCB" w:rsidR="00B7089B" w:rsidRPr="00B7089B" w:rsidRDefault="009F66DB" w:rsidP="00160FC1">
            <w:pPr>
              <w:spacing w:after="0" w:line="288" w:lineRule="auto"/>
              <w:rPr>
                <w:rFonts w:ascii="Arial" w:hAnsi="Arial" w:cs="Arial"/>
                <w:sz w:val="18"/>
                <w:szCs w:val="18"/>
              </w:rPr>
            </w:pPr>
            <w:r>
              <w:rPr>
                <w:rFonts w:ascii="Arial" w:hAnsi="Arial" w:cs="Arial"/>
                <w:sz w:val="18"/>
                <w:szCs w:val="18"/>
              </w:rPr>
              <w:t>fw</w:t>
            </w:r>
            <w:r w:rsidR="00B7089B" w:rsidRPr="00B7089B">
              <w:rPr>
                <w:rFonts w:ascii="Arial" w:hAnsi="Arial" w:cs="Arial"/>
                <w:sz w:val="18"/>
                <w:szCs w:val="18"/>
              </w:rPr>
              <w:t xml:space="preserve">@press-n-relations.de </w:t>
            </w:r>
            <w:r w:rsidR="00B7089B" w:rsidRPr="00B7089B">
              <w:rPr>
                <w:rFonts w:ascii="Arial" w:hAnsi="Arial" w:cs="Arial"/>
                <w:sz w:val="18"/>
                <w:szCs w:val="18"/>
              </w:rPr>
              <w:br/>
              <w:t>https://</w:t>
            </w:r>
            <w:hyperlink w:history="1"/>
            <w:r w:rsidR="00B7089B" w:rsidRPr="00B7089B">
              <w:rPr>
                <w:rFonts w:ascii="Arial" w:hAnsi="Arial" w:cs="Arial"/>
                <w:sz w:val="18"/>
                <w:szCs w:val="18"/>
              </w:rPr>
              <w:t>www.press-n-relations.</w:t>
            </w:r>
            <w:r>
              <w:rPr>
                <w:rFonts w:ascii="Arial" w:hAnsi="Arial" w:cs="Arial"/>
                <w:sz w:val="18"/>
                <w:szCs w:val="18"/>
              </w:rPr>
              <w:t>com</w:t>
            </w:r>
          </w:p>
        </w:tc>
      </w:tr>
    </w:tbl>
    <w:bookmarkEnd w:id="0"/>
    <w:bookmarkEnd w:id="1"/>
    <w:p w14:paraId="78E45318" w14:textId="04234BC9" w:rsidR="00EB79EF" w:rsidRPr="00B7089B" w:rsidRDefault="00EB79EF" w:rsidP="00160FC1">
      <w:pPr>
        <w:spacing w:after="0" w:line="288" w:lineRule="auto"/>
        <w:rPr>
          <w:rFonts w:ascii="Arial" w:hAnsi="Arial" w:cs="Arial"/>
          <w:b/>
          <w:bCs/>
          <w:sz w:val="18"/>
          <w:szCs w:val="18"/>
        </w:rPr>
      </w:pPr>
      <w:proofErr w:type="spellStart"/>
      <w:r w:rsidRPr="00B7089B">
        <w:rPr>
          <w:rFonts w:ascii="Arial" w:hAnsi="Arial" w:cs="Arial"/>
          <w:b/>
          <w:bCs/>
          <w:sz w:val="18"/>
          <w:szCs w:val="18"/>
        </w:rPr>
        <w:t>Eloma</w:t>
      </w:r>
      <w:proofErr w:type="spellEnd"/>
      <w:r w:rsidRPr="00B7089B">
        <w:rPr>
          <w:rFonts w:ascii="Arial" w:hAnsi="Arial" w:cs="Arial"/>
          <w:b/>
          <w:bCs/>
          <w:sz w:val="18"/>
          <w:szCs w:val="18"/>
        </w:rPr>
        <w:t xml:space="preserve"> GmbH</w:t>
      </w:r>
    </w:p>
    <w:p w14:paraId="6A54C457" w14:textId="55E96910" w:rsidR="007323A2" w:rsidRDefault="007323A2" w:rsidP="00160FC1">
      <w:pPr>
        <w:spacing w:after="0" w:line="288" w:lineRule="auto"/>
        <w:rPr>
          <w:rFonts w:ascii="Arial" w:hAnsi="Arial" w:cs="Arial"/>
          <w:sz w:val="18"/>
          <w:szCs w:val="18"/>
        </w:rPr>
      </w:pPr>
      <w:r w:rsidRPr="00B7089B">
        <w:rPr>
          <w:rFonts w:ascii="Arial" w:hAnsi="Arial" w:cs="Arial"/>
          <w:sz w:val="18"/>
          <w:szCs w:val="18"/>
        </w:rPr>
        <w:t xml:space="preserve">Die </w:t>
      </w:r>
      <w:proofErr w:type="spellStart"/>
      <w:r w:rsidRPr="00B7089B">
        <w:rPr>
          <w:rFonts w:ascii="Arial" w:hAnsi="Arial" w:cs="Arial"/>
          <w:sz w:val="18"/>
          <w:szCs w:val="18"/>
        </w:rPr>
        <w:t>Eloma</w:t>
      </w:r>
      <w:proofErr w:type="spellEnd"/>
      <w:r w:rsidRPr="00B7089B">
        <w:rPr>
          <w:rFonts w:ascii="Arial" w:hAnsi="Arial" w:cs="Arial"/>
          <w:sz w:val="18"/>
          <w:szCs w:val="18"/>
        </w:rPr>
        <w:t xml:space="preserve"> GmbH ist einer der führenden Hersteller von Kombidämpfern und Ladenbacköfen für den Profibereich. Bei der Entwicklung stehen einfache Bedienung und Qualität „Made in Germany“ im Vordergrund, um die beste Lösung für jeden Anspruch zu bieten. Das war im Gründungsjahr 1975 so</w:t>
      </w:r>
      <w:r w:rsidR="00BA46BF" w:rsidRPr="00B7089B">
        <w:rPr>
          <w:rFonts w:ascii="Arial" w:hAnsi="Arial" w:cs="Arial"/>
          <w:sz w:val="18"/>
          <w:szCs w:val="18"/>
        </w:rPr>
        <w:t>,</w:t>
      </w:r>
      <w:r w:rsidRPr="00B7089B">
        <w:rPr>
          <w:rFonts w:ascii="Arial" w:hAnsi="Arial" w:cs="Arial"/>
          <w:sz w:val="18"/>
          <w:szCs w:val="18"/>
        </w:rPr>
        <w:t xml:space="preserve"> und das ist auch für die Zukunft fester Bestandteil der Unternehmenskultur. Als Tochter der weltweit agierenden Ali Group zählt </w:t>
      </w:r>
      <w:proofErr w:type="spellStart"/>
      <w:r w:rsidRPr="00B7089B">
        <w:rPr>
          <w:rFonts w:ascii="Arial" w:hAnsi="Arial" w:cs="Arial"/>
          <w:sz w:val="18"/>
          <w:szCs w:val="18"/>
        </w:rPr>
        <w:t>Eloma</w:t>
      </w:r>
      <w:proofErr w:type="spellEnd"/>
      <w:r w:rsidRPr="00B7089B">
        <w:rPr>
          <w:rFonts w:ascii="Arial" w:hAnsi="Arial" w:cs="Arial"/>
          <w:sz w:val="18"/>
          <w:szCs w:val="18"/>
        </w:rPr>
        <w:t xml:space="preserve"> zu den führenden Unternehmen der Branche. </w:t>
      </w:r>
      <w:proofErr w:type="spellStart"/>
      <w:r w:rsidRPr="00B7089B">
        <w:rPr>
          <w:rFonts w:ascii="Arial" w:hAnsi="Arial" w:cs="Arial"/>
          <w:sz w:val="18"/>
          <w:szCs w:val="18"/>
        </w:rPr>
        <w:t>Eloma</w:t>
      </w:r>
      <w:proofErr w:type="spellEnd"/>
      <w:r w:rsidRPr="00B7089B">
        <w:rPr>
          <w:rFonts w:ascii="Arial" w:hAnsi="Arial" w:cs="Arial"/>
          <w:sz w:val="18"/>
          <w:szCs w:val="18"/>
        </w:rPr>
        <w:t xml:space="preserve"> ist in über 65 Ländern aktiv und beliefert weltweit. Weitere Informationen unter </w:t>
      </w:r>
      <w:hyperlink r:id="rId10" w:history="1">
        <w:r w:rsidRPr="00B7089B">
          <w:rPr>
            <w:rStyle w:val="Hyperlink"/>
            <w:rFonts w:ascii="Arial" w:hAnsi="Arial" w:cs="Arial"/>
            <w:sz w:val="18"/>
            <w:szCs w:val="18"/>
          </w:rPr>
          <w:t>www.eloma.com</w:t>
        </w:r>
      </w:hyperlink>
      <w:r w:rsidRPr="00B7089B">
        <w:rPr>
          <w:rFonts w:ascii="Arial" w:hAnsi="Arial" w:cs="Arial"/>
          <w:sz w:val="18"/>
          <w:szCs w:val="18"/>
        </w:rPr>
        <w:t>.</w:t>
      </w:r>
    </w:p>
    <w:p w14:paraId="714B7B32" w14:textId="77777777" w:rsidR="00B7089B" w:rsidRDefault="00B7089B" w:rsidP="00160FC1">
      <w:pPr>
        <w:spacing w:after="0" w:line="288" w:lineRule="auto"/>
        <w:rPr>
          <w:rFonts w:ascii="Arial" w:hAnsi="Arial" w:cs="Arial"/>
          <w:sz w:val="18"/>
          <w:szCs w:val="18"/>
        </w:rPr>
      </w:pPr>
    </w:p>
    <w:p w14:paraId="6E0B8FA3" w14:textId="0092DCF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Ali Group</w:t>
      </w:r>
    </w:p>
    <w:p w14:paraId="5042831A" w14:textId="32ABBB3C" w:rsidR="003B5087" w:rsidRPr="00B7089B" w:rsidRDefault="00EB79EF" w:rsidP="00F52257">
      <w:pPr>
        <w:spacing w:after="0" w:line="288" w:lineRule="auto"/>
        <w:rPr>
          <w:rFonts w:ascii="Arial" w:hAnsi="Arial" w:cs="Arial"/>
          <w:sz w:val="18"/>
          <w:szCs w:val="18"/>
        </w:rPr>
      </w:pPr>
      <w:r w:rsidRPr="00B7089B">
        <w:rPr>
          <w:rFonts w:ascii="Arial" w:hAnsi="Arial" w:cs="Arial"/>
          <w:sz w:val="18"/>
          <w:szCs w:val="18"/>
        </w:rPr>
        <w:t xml:space="preserve">Die Ali Group wurde 1963 von Luciano Berti als italienischer Konzern mit Hauptsitz in Mailand gegründet. Die Tochtergesellschaften des Unternehmens decken die Entwicklung, Produktion, Vermarktung und den Service eines breiten Sortiments an kommerzieller und institutioneller Großküchentechnik ab. Die Produkte und Dienstleistungen der Ali Gruppe werden u.a. in führenden Hotelketten, Restaurants, Krankenhäusern, Schulen, Flughäfen und Kantinen eingesetzt. Die Ali Group mit ihren 77 globalen Marken beschäftigt mehr als 10.000 Mitarbeiter in 33 Ländern und ist gemessen am Umsatz einer der weltweit größten Konzerne der Großküchenindustrie. Die Gruppe hat 58 Produktionsstätten in 14 Ländern und Vertriebs- und Servicegesellschaften in Europa, Nord- und Südamerika sowie im Mittleren Osten und der Region Asien-Pazifik. </w:t>
      </w:r>
      <w:r w:rsidR="00A33684" w:rsidRPr="00B7089B">
        <w:rPr>
          <w:rFonts w:ascii="Arial" w:hAnsi="Arial" w:cs="Arial"/>
          <w:sz w:val="18"/>
          <w:szCs w:val="18"/>
        </w:rPr>
        <w:br/>
      </w:r>
      <w:r w:rsidRPr="00B7089B">
        <w:rPr>
          <w:rFonts w:ascii="Arial" w:hAnsi="Arial" w:cs="Arial"/>
          <w:sz w:val="18"/>
          <w:szCs w:val="18"/>
        </w:rPr>
        <w:t>Weitere Informationen über Produkte und Dienstleistungen der Ali Group finden Sie unter</w:t>
      </w:r>
      <w:r w:rsidR="006C034D" w:rsidRPr="00B7089B">
        <w:rPr>
          <w:rFonts w:ascii="Arial" w:hAnsi="Arial" w:cs="Arial"/>
          <w:sz w:val="18"/>
          <w:szCs w:val="18"/>
        </w:rPr>
        <w:t xml:space="preserve"> </w:t>
      </w:r>
      <w:hyperlink r:id="rId11" w:history="1">
        <w:r w:rsidRPr="00B7089B">
          <w:rPr>
            <w:rStyle w:val="Hyperlink"/>
            <w:rFonts w:ascii="Arial" w:hAnsi="Arial" w:cs="Arial"/>
            <w:sz w:val="18"/>
            <w:szCs w:val="18"/>
          </w:rPr>
          <w:t>www.aligroup.com</w:t>
        </w:r>
      </w:hyperlink>
      <w:r w:rsidRPr="00B7089B">
        <w:rPr>
          <w:rFonts w:ascii="Arial" w:hAnsi="Arial" w:cs="Arial"/>
          <w:sz w:val="18"/>
          <w:szCs w:val="18"/>
        </w:rPr>
        <w:t>.</w:t>
      </w:r>
    </w:p>
    <w:sectPr w:rsidR="003B5087" w:rsidRPr="00B7089B" w:rsidSect="00120FB4">
      <w:headerReference w:type="default" r:id="rId12"/>
      <w:pgSz w:w="11906" w:h="16838" w:code="9"/>
      <w:pgMar w:top="2268" w:right="2835" w:bottom="851" w:left="1418"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740C7" w14:textId="77777777" w:rsidR="00DF4C9A" w:rsidRDefault="00DF4C9A" w:rsidP="009B1790">
      <w:pPr>
        <w:spacing w:after="0" w:line="240" w:lineRule="auto"/>
      </w:pPr>
      <w:r>
        <w:separator/>
      </w:r>
    </w:p>
  </w:endnote>
  <w:endnote w:type="continuationSeparator" w:id="0">
    <w:p w14:paraId="4D81E40B" w14:textId="77777777" w:rsidR="00DF4C9A" w:rsidRDefault="00DF4C9A" w:rsidP="009B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otham Book">
    <w:altName w:val="Calibri"/>
    <w:panose1 w:val="020B0604020202020204"/>
    <w:charset w:val="00"/>
    <w:family w:val="modern"/>
    <w:notTrueType/>
    <w:pitch w:val="variable"/>
    <w:sig w:usb0="00000087" w:usb1="00000000" w:usb2="00000000" w:usb3="00000000" w:csb0="0000000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835F1" w14:textId="77777777" w:rsidR="00DF4C9A" w:rsidRDefault="00DF4C9A" w:rsidP="009B1790">
      <w:pPr>
        <w:spacing w:after="0" w:line="240" w:lineRule="auto"/>
      </w:pPr>
      <w:r>
        <w:separator/>
      </w:r>
    </w:p>
  </w:footnote>
  <w:footnote w:type="continuationSeparator" w:id="0">
    <w:p w14:paraId="4C75E7FF" w14:textId="77777777" w:rsidR="00DF4C9A" w:rsidRDefault="00DF4C9A" w:rsidP="009B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9C07" w14:textId="77777777" w:rsidR="00C43C37" w:rsidRDefault="00436F1D" w:rsidP="00436F1D">
    <w:pPr>
      <w:pStyle w:val="Kopfzeile"/>
    </w:pPr>
    <w:r w:rsidRPr="00436F1D">
      <w:rPr>
        <w:noProof/>
        <w:lang w:eastAsia="de-DE"/>
      </w:rPr>
      <w:drawing>
        <wp:anchor distT="0" distB="0" distL="114300" distR="114300" simplePos="0" relativeHeight="251658240" behindDoc="1" locked="0" layoutInCell="1" allowOverlap="1" wp14:anchorId="4CDD8B78" wp14:editId="6A3C5ED8">
          <wp:simplePos x="0" y="0"/>
          <wp:positionH relativeFrom="column">
            <wp:posOffset>3776345</wp:posOffset>
          </wp:positionH>
          <wp:positionV relativeFrom="paragraph">
            <wp:posOffset>-30480</wp:posOffset>
          </wp:positionV>
          <wp:extent cx="1830288" cy="409575"/>
          <wp:effectExtent l="0" t="0" r="0" b="0"/>
          <wp:wrapNone/>
          <wp:docPr id="6" name="Grafik 6" descr="M:\B_Sales_Marketing\MA\CI\Erscheinungsbild 2017\Logo 2017\eloma_schrift_r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_Sales_Marketing\MA\CI\Erscheinungsbild 2017\Logo 2017\eloma_schrift_r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0288" cy="409575"/>
                  </a:xfrm>
                  <a:prstGeom prst="rect">
                    <a:avLst/>
                  </a:prstGeom>
                  <a:noFill/>
                  <a:ln>
                    <a:noFill/>
                  </a:ln>
                </pic:spPr>
              </pic:pic>
            </a:graphicData>
          </a:graphic>
        </wp:anchor>
      </w:drawing>
    </w:r>
  </w:p>
  <w:p w14:paraId="6C46ACE7" w14:textId="77777777" w:rsidR="00C43C37" w:rsidRDefault="00C43C37">
    <w:pPr>
      <w:pStyle w:val="Kopfzeile"/>
    </w:pPr>
  </w:p>
  <w:p w14:paraId="6E641D7D" w14:textId="77777777" w:rsidR="00C43C37" w:rsidRDefault="00C43C37">
    <w:pPr>
      <w:pStyle w:val="Kopfzeile"/>
    </w:pPr>
  </w:p>
  <w:p w14:paraId="11CC431E" w14:textId="126C6702" w:rsidR="005A7E53" w:rsidRPr="00436F1D" w:rsidRDefault="005A7E53">
    <w:pPr>
      <w:pStyle w:val="Kopfzeile"/>
      <w:rPr>
        <w:rFonts w:ascii="Gotham Book" w:hAnsi="Gotham Book" w:cs="Arial"/>
        <w:b/>
        <w:color w:val="7F7F7F" w:themeColor="text1" w:themeTint="80"/>
        <w:sz w:val="24"/>
      </w:rPr>
    </w:pPr>
  </w:p>
  <w:p w14:paraId="64378F5E" w14:textId="77777777" w:rsidR="00C43C37" w:rsidRDefault="00C43C37">
    <w:pPr>
      <w:pStyle w:val="Kopfzeile"/>
    </w:pPr>
  </w:p>
  <w:p w14:paraId="4283EF33" w14:textId="77777777" w:rsidR="00C43C37" w:rsidRDefault="00C43C37">
    <w:pPr>
      <w:pStyle w:val="Kopfzeile"/>
    </w:pPr>
  </w:p>
  <w:p w14:paraId="5A7C6080" w14:textId="77777777" w:rsidR="00C43C37" w:rsidRPr="00956517" w:rsidRDefault="00C43C37">
    <w:pPr>
      <w:pStyle w:val="Kopfzeile"/>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D1A"/>
    <w:multiLevelType w:val="multilevel"/>
    <w:tmpl w:val="E660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D0786"/>
    <w:multiLevelType w:val="multilevel"/>
    <w:tmpl w:val="A12E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B0F6D"/>
    <w:multiLevelType w:val="multilevel"/>
    <w:tmpl w:val="DF7E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56A62"/>
    <w:multiLevelType w:val="hybridMultilevel"/>
    <w:tmpl w:val="259E6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F40AA8"/>
    <w:multiLevelType w:val="multilevel"/>
    <w:tmpl w:val="F676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87C32"/>
    <w:multiLevelType w:val="multilevel"/>
    <w:tmpl w:val="D224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814917"/>
    <w:multiLevelType w:val="hybridMultilevel"/>
    <w:tmpl w:val="9D206CC6"/>
    <w:lvl w:ilvl="0" w:tplc="9C08818E">
      <w:start w:val="3500"/>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91C0EA7"/>
    <w:multiLevelType w:val="multilevel"/>
    <w:tmpl w:val="7D7E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C32FC"/>
    <w:multiLevelType w:val="multilevel"/>
    <w:tmpl w:val="E65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67957"/>
    <w:multiLevelType w:val="multilevel"/>
    <w:tmpl w:val="B73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A74111"/>
    <w:multiLevelType w:val="multilevel"/>
    <w:tmpl w:val="CBF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959E5"/>
    <w:multiLevelType w:val="hybridMultilevel"/>
    <w:tmpl w:val="3B72FFFC"/>
    <w:lvl w:ilvl="0" w:tplc="9C08818E">
      <w:start w:val="350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9D0355"/>
    <w:multiLevelType w:val="multilevel"/>
    <w:tmpl w:val="E786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00B73"/>
    <w:multiLevelType w:val="multilevel"/>
    <w:tmpl w:val="CB5C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213128"/>
    <w:multiLevelType w:val="multilevel"/>
    <w:tmpl w:val="241C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32553"/>
    <w:multiLevelType w:val="hybridMultilevel"/>
    <w:tmpl w:val="209A0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4743D4"/>
    <w:multiLevelType w:val="hybridMultilevel"/>
    <w:tmpl w:val="AE20B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D061BF3"/>
    <w:multiLevelType w:val="multilevel"/>
    <w:tmpl w:val="CDA4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4F4D73"/>
    <w:multiLevelType w:val="hybridMultilevel"/>
    <w:tmpl w:val="C45A4A00"/>
    <w:lvl w:ilvl="0" w:tplc="4598566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46437CE"/>
    <w:multiLevelType w:val="multilevel"/>
    <w:tmpl w:val="0EA4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A9745D"/>
    <w:multiLevelType w:val="multilevel"/>
    <w:tmpl w:val="AB88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926BA2"/>
    <w:multiLevelType w:val="hybridMultilevel"/>
    <w:tmpl w:val="CA34A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0C479E8"/>
    <w:multiLevelType w:val="multilevel"/>
    <w:tmpl w:val="097E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CB5F0D"/>
    <w:multiLevelType w:val="multilevel"/>
    <w:tmpl w:val="72AC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32449D"/>
    <w:multiLevelType w:val="hybridMultilevel"/>
    <w:tmpl w:val="30A242C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5" w15:restartNumberingAfterBreak="0">
    <w:nsid w:val="6B363C0C"/>
    <w:multiLevelType w:val="multilevel"/>
    <w:tmpl w:val="ADF8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1E2D6B"/>
    <w:multiLevelType w:val="multilevel"/>
    <w:tmpl w:val="1BD4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FB392F"/>
    <w:multiLevelType w:val="multilevel"/>
    <w:tmpl w:val="E8A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5B3598"/>
    <w:multiLevelType w:val="multilevel"/>
    <w:tmpl w:val="797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8F1A94"/>
    <w:multiLevelType w:val="multilevel"/>
    <w:tmpl w:val="9E76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4C554F"/>
    <w:multiLevelType w:val="multilevel"/>
    <w:tmpl w:val="1670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260024">
    <w:abstractNumId w:val="8"/>
  </w:num>
  <w:num w:numId="2" w16cid:durableId="9378905">
    <w:abstractNumId w:val="17"/>
  </w:num>
  <w:num w:numId="3" w16cid:durableId="1399399995">
    <w:abstractNumId w:val="9"/>
  </w:num>
  <w:num w:numId="4" w16cid:durableId="1608077676">
    <w:abstractNumId w:val="23"/>
  </w:num>
  <w:num w:numId="5" w16cid:durableId="1356230179">
    <w:abstractNumId w:val="14"/>
  </w:num>
  <w:num w:numId="6" w16cid:durableId="1175073707">
    <w:abstractNumId w:val="13"/>
  </w:num>
  <w:num w:numId="7" w16cid:durableId="278420708">
    <w:abstractNumId w:val="22"/>
  </w:num>
  <w:num w:numId="8" w16cid:durableId="1216818481">
    <w:abstractNumId w:val="12"/>
  </w:num>
  <w:num w:numId="9" w16cid:durableId="1540319180">
    <w:abstractNumId w:val="26"/>
  </w:num>
  <w:num w:numId="10" w16cid:durableId="1720590325">
    <w:abstractNumId w:val="1"/>
  </w:num>
  <w:num w:numId="11" w16cid:durableId="1870215316">
    <w:abstractNumId w:val="30"/>
  </w:num>
  <w:num w:numId="12" w16cid:durableId="819688160">
    <w:abstractNumId w:val="28"/>
  </w:num>
  <w:num w:numId="13" w16cid:durableId="825702047">
    <w:abstractNumId w:val="5"/>
  </w:num>
  <w:num w:numId="14" w16cid:durableId="840974919">
    <w:abstractNumId w:val="0"/>
  </w:num>
  <w:num w:numId="15" w16cid:durableId="1106005020">
    <w:abstractNumId w:val="29"/>
  </w:num>
  <w:num w:numId="16" w16cid:durableId="2007171580">
    <w:abstractNumId w:val="27"/>
  </w:num>
  <w:num w:numId="17" w16cid:durableId="382758731">
    <w:abstractNumId w:val="20"/>
  </w:num>
  <w:num w:numId="18" w16cid:durableId="1426417862">
    <w:abstractNumId w:val="7"/>
  </w:num>
  <w:num w:numId="19" w16cid:durableId="1550455435">
    <w:abstractNumId w:val="19"/>
  </w:num>
  <w:num w:numId="20" w16cid:durableId="4326352">
    <w:abstractNumId w:val="2"/>
  </w:num>
  <w:num w:numId="21" w16cid:durableId="646402158">
    <w:abstractNumId w:val="4"/>
  </w:num>
  <w:num w:numId="22" w16cid:durableId="1508595248">
    <w:abstractNumId w:val="25"/>
  </w:num>
  <w:num w:numId="23" w16cid:durableId="1833791029">
    <w:abstractNumId w:val="10"/>
  </w:num>
  <w:num w:numId="24" w16cid:durableId="1293442946">
    <w:abstractNumId w:val="15"/>
  </w:num>
  <w:num w:numId="25" w16cid:durableId="2114008595">
    <w:abstractNumId w:val="16"/>
  </w:num>
  <w:num w:numId="26" w16cid:durableId="1561748201">
    <w:abstractNumId w:val="3"/>
  </w:num>
  <w:num w:numId="27" w16cid:durableId="694355543">
    <w:abstractNumId w:val="21"/>
  </w:num>
  <w:num w:numId="28" w16cid:durableId="1323345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343088">
    <w:abstractNumId w:val="11"/>
  </w:num>
  <w:num w:numId="30" w16cid:durableId="479228832">
    <w:abstractNumId w:val="24"/>
  </w:num>
  <w:num w:numId="31" w16cid:durableId="698824574">
    <w:abstractNumId w:val="6"/>
  </w:num>
  <w:num w:numId="32" w16cid:durableId="18286656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203"/>
    <w:rsid w:val="00000074"/>
    <w:rsid w:val="000022D7"/>
    <w:rsid w:val="0000559D"/>
    <w:rsid w:val="00005DE8"/>
    <w:rsid w:val="00012F6B"/>
    <w:rsid w:val="00013A4F"/>
    <w:rsid w:val="00014E1C"/>
    <w:rsid w:val="00016AD5"/>
    <w:rsid w:val="000301FF"/>
    <w:rsid w:val="00030838"/>
    <w:rsid w:val="00032C3D"/>
    <w:rsid w:val="0003368A"/>
    <w:rsid w:val="00036675"/>
    <w:rsid w:val="00037271"/>
    <w:rsid w:val="00046AC3"/>
    <w:rsid w:val="00046D09"/>
    <w:rsid w:val="00050F1D"/>
    <w:rsid w:val="000535CE"/>
    <w:rsid w:val="00054611"/>
    <w:rsid w:val="00055CEC"/>
    <w:rsid w:val="00071724"/>
    <w:rsid w:val="00071A39"/>
    <w:rsid w:val="00072EF7"/>
    <w:rsid w:val="00080E98"/>
    <w:rsid w:val="00082443"/>
    <w:rsid w:val="00083DF0"/>
    <w:rsid w:val="000841B9"/>
    <w:rsid w:val="0008568A"/>
    <w:rsid w:val="00087D6B"/>
    <w:rsid w:val="00090949"/>
    <w:rsid w:val="00092575"/>
    <w:rsid w:val="000A000E"/>
    <w:rsid w:val="000A7009"/>
    <w:rsid w:val="000B15B7"/>
    <w:rsid w:val="000B288C"/>
    <w:rsid w:val="000B2BD9"/>
    <w:rsid w:val="000B5623"/>
    <w:rsid w:val="000B58C4"/>
    <w:rsid w:val="000B5A3B"/>
    <w:rsid w:val="000B5C28"/>
    <w:rsid w:val="000C0810"/>
    <w:rsid w:val="000C23DE"/>
    <w:rsid w:val="000C5AC0"/>
    <w:rsid w:val="000D106C"/>
    <w:rsid w:val="000D3316"/>
    <w:rsid w:val="000E137A"/>
    <w:rsid w:val="000E30BB"/>
    <w:rsid w:val="000E3EBC"/>
    <w:rsid w:val="000E6B5D"/>
    <w:rsid w:val="000F181D"/>
    <w:rsid w:val="000F2638"/>
    <w:rsid w:val="000F2D69"/>
    <w:rsid w:val="000F4372"/>
    <w:rsid w:val="000F4C53"/>
    <w:rsid w:val="000F6549"/>
    <w:rsid w:val="000F69DC"/>
    <w:rsid w:val="000F74F4"/>
    <w:rsid w:val="001033DE"/>
    <w:rsid w:val="00105101"/>
    <w:rsid w:val="00105F74"/>
    <w:rsid w:val="00113A21"/>
    <w:rsid w:val="001144DD"/>
    <w:rsid w:val="00120558"/>
    <w:rsid w:val="00120D95"/>
    <w:rsid w:val="00120FB4"/>
    <w:rsid w:val="00123FB6"/>
    <w:rsid w:val="001417BA"/>
    <w:rsid w:val="001431AE"/>
    <w:rsid w:val="001446A9"/>
    <w:rsid w:val="00144A10"/>
    <w:rsid w:val="00146648"/>
    <w:rsid w:val="00147217"/>
    <w:rsid w:val="001510FA"/>
    <w:rsid w:val="00154C48"/>
    <w:rsid w:val="00160A22"/>
    <w:rsid w:val="00160FC1"/>
    <w:rsid w:val="001655DF"/>
    <w:rsid w:val="001742FC"/>
    <w:rsid w:val="00180C8D"/>
    <w:rsid w:val="00191170"/>
    <w:rsid w:val="001A2271"/>
    <w:rsid w:val="001A4C8B"/>
    <w:rsid w:val="001A4F0A"/>
    <w:rsid w:val="001A4FE6"/>
    <w:rsid w:val="001A65E6"/>
    <w:rsid w:val="001A7748"/>
    <w:rsid w:val="001A7B7F"/>
    <w:rsid w:val="001B0FB7"/>
    <w:rsid w:val="001B4C11"/>
    <w:rsid w:val="001C53B2"/>
    <w:rsid w:val="001C645B"/>
    <w:rsid w:val="001C6D98"/>
    <w:rsid w:val="001D3106"/>
    <w:rsid w:val="001D5369"/>
    <w:rsid w:val="001D56E0"/>
    <w:rsid w:val="001D5BB0"/>
    <w:rsid w:val="001D5C1F"/>
    <w:rsid w:val="001D5D69"/>
    <w:rsid w:val="001D6118"/>
    <w:rsid w:val="001E09C2"/>
    <w:rsid w:val="001E7E63"/>
    <w:rsid w:val="001F098F"/>
    <w:rsid w:val="001F0D56"/>
    <w:rsid w:val="001F0F5D"/>
    <w:rsid w:val="001F3830"/>
    <w:rsid w:val="001F3EB6"/>
    <w:rsid w:val="002078CD"/>
    <w:rsid w:val="00211D9C"/>
    <w:rsid w:val="00212067"/>
    <w:rsid w:val="0021634E"/>
    <w:rsid w:val="00220BD0"/>
    <w:rsid w:val="002217CB"/>
    <w:rsid w:val="00221B53"/>
    <w:rsid w:val="00222C91"/>
    <w:rsid w:val="00223D23"/>
    <w:rsid w:val="00234670"/>
    <w:rsid w:val="002376CF"/>
    <w:rsid w:val="00242CC2"/>
    <w:rsid w:val="00243020"/>
    <w:rsid w:val="0024644C"/>
    <w:rsid w:val="00247B06"/>
    <w:rsid w:val="002559B8"/>
    <w:rsid w:val="00255EBA"/>
    <w:rsid w:val="00260E0F"/>
    <w:rsid w:val="0026316A"/>
    <w:rsid w:val="00265C01"/>
    <w:rsid w:val="00266D1E"/>
    <w:rsid w:val="00267950"/>
    <w:rsid w:val="00267A30"/>
    <w:rsid w:val="00271D76"/>
    <w:rsid w:val="00272935"/>
    <w:rsid w:val="00273964"/>
    <w:rsid w:val="00276F52"/>
    <w:rsid w:val="00281CF1"/>
    <w:rsid w:val="002820CB"/>
    <w:rsid w:val="00286FCF"/>
    <w:rsid w:val="0029212C"/>
    <w:rsid w:val="002A5A9F"/>
    <w:rsid w:val="002B09FC"/>
    <w:rsid w:val="002B1E20"/>
    <w:rsid w:val="002B32DF"/>
    <w:rsid w:val="002B492D"/>
    <w:rsid w:val="002B70DB"/>
    <w:rsid w:val="002C0A96"/>
    <w:rsid w:val="002C1A22"/>
    <w:rsid w:val="002C552E"/>
    <w:rsid w:val="002C6395"/>
    <w:rsid w:val="002C798F"/>
    <w:rsid w:val="002D41F0"/>
    <w:rsid w:val="002D7D22"/>
    <w:rsid w:val="002D7F09"/>
    <w:rsid w:val="002E550C"/>
    <w:rsid w:val="002F7A1B"/>
    <w:rsid w:val="00300B01"/>
    <w:rsid w:val="003022F5"/>
    <w:rsid w:val="0030601F"/>
    <w:rsid w:val="0030626B"/>
    <w:rsid w:val="00306847"/>
    <w:rsid w:val="003144E0"/>
    <w:rsid w:val="003156EE"/>
    <w:rsid w:val="00317602"/>
    <w:rsid w:val="00320265"/>
    <w:rsid w:val="00325B25"/>
    <w:rsid w:val="00325B4F"/>
    <w:rsid w:val="003266A8"/>
    <w:rsid w:val="0033144A"/>
    <w:rsid w:val="00332E94"/>
    <w:rsid w:val="00337595"/>
    <w:rsid w:val="0033793E"/>
    <w:rsid w:val="00341B94"/>
    <w:rsid w:val="003542EA"/>
    <w:rsid w:val="00361FDF"/>
    <w:rsid w:val="0036424B"/>
    <w:rsid w:val="00366759"/>
    <w:rsid w:val="00366EB4"/>
    <w:rsid w:val="00371E22"/>
    <w:rsid w:val="00374049"/>
    <w:rsid w:val="00375235"/>
    <w:rsid w:val="00375A5B"/>
    <w:rsid w:val="003760E5"/>
    <w:rsid w:val="003800FC"/>
    <w:rsid w:val="00384829"/>
    <w:rsid w:val="00391272"/>
    <w:rsid w:val="00391FA2"/>
    <w:rsid w:val="00396187"/>
    <w:rsid w:val="003A2EC3"/>
    <w:rsid w:val="003B1924"/>
    <w:rsid w:val="003B3381"/>
    <w:rsid w:val="003B37C5"/>
    <w:rsid w:val="003B5087"/>
    <w:rsid w:val="003B5239"/>
    <w:rsid w:val="003C618A"/>
    <w:rsid w:val="003D16B2"/>
    <w:rsid w:val="003D41C6"/>
    <w:rsid w:val="003D78BF"/>
    <w:rsid w:val="003E4A54"/>
    <w:rsid w:val="003E628D"/>
    <w:rsid w:val="003F1362"/>
    <w:rsid w:val="003F2121"/>
    <w:rsid w:val="003F27B4"/>
    <w:rsid w:val="003F2F10"/>
    <w:rsid w:val="003F35B7"/>
    <w:rsid w:val="003F4AE8"/>
    <w:rsid w:val="003F536F"/>
    <w:rsid w:val="003F7539"/>
    <w:rsid w:val="00400982"/>
    <w:rsid w:val="00403DAD"/>
    <w:rsid w:val="004055BD"/>
    <w:rsid w:val="00412EF1"/>
    <w:rsid w:val="004201CC"/>
    <w:rsid w:val="00421C31"/>
    <w:rsid w:val="00425033"/>
    <w:rsid w:val="00426FEA"/>
    <w:rsid w:val="00430A7D"/>
    <w:rsid w:val="0043203A"/>
    <w:rsid w:val="00433510"/>
    <w:rsid w:val="00434B33"/>
    <w:rsid w:val="0043698D"/>
    <w:rsid w:val="00436F1D"/>
    <w:rsid w:val="00440C95"/>
    <w:rsid w:val="00444D29"/>
    <w:rsid w:val="004469B5"/>
    <w:rsid w:val="00452106"/>
    <w:rsid w:val="00456F0B"/>
    <w:rsid w:val="00457344"/>
    <w:rsid w:val="00460551"/>
    <w:rsid w:val="004626ED"/>
    <w:rsid w:val="00462C51"/>
    <w:rsid w:val="00464D17"/>
    <w:rsid w:val="00470636"/>
    <w:rsid w:val="00470DAF"/>
    <w:rsid w:val="004714DC"/>
    <w:rsid w:val="00472E63"/>
    <w:rsid w:val="00472FD5"/>
    <w:rsid w:val="00483761"/>
    <w:rsid w:val="0049490F"/>
    <w:rsid w:val="00494A56"/>
    <w:rsid w:val="004A0055"/>
    <w:rsid w:val="004A0E3F"/>
    <w:rsid w:val="004A11A5"/>
    <w:rsid w:val="004B151E"/>
    <w:rsid w:val="004B2B58"/>
    <w:rsid w:val="004B2E06"/>
    <w:rsid w:val="004B3AE5"/>
    <w:rsid w:val="004B71BA"/>
    <w:rsid w:val="004D0469"/>
    <w:rsid w:val="004D46B7"/>
    <w:rsid w:val="004D5709"/>
    <w:rsid w:val="004D7AE8"/>
    <w:rsid w:val="004E031A"/>
    <w:rsid w:val="004E2EAC"/>
    <w:rsid w:val="004E414F"/>
    <w:rsid w:val="004E515E"/>
    <w:rsid w:val="004E60CF"/>
    <w:rsid w:val="004E6190"/>
    <w:rsid w:val="004F50F4"/>
    <w:rsid w:val="00500C4F"/>
    <w:rsid w:val="00501C78"/>
    <w:rsid w:val="005039B3"/>
    <w:rsid w:val="00505054"/>
    <w:rsid w:val="005054B7"/>
    <w:rsid w:val="005064F9"/>
    <w:rsid w:val="005101CD"/>
    <w:rsid w:val="00510924"/>
    <w:rsid w:val="005111D2"/>
    <w:rsid w:val="005134F4"/>
    <w:rsid w:val="0051558F"/>
    <w:rsid w:val="00516090"/>
    <w:rsid w:val="00516A32"/>
    <w:rsid w:val="00526280"/>
    <w:rsid w:val="00535499"/>
    <w:rsid w:val="00535E7D"/>
    <w:rsid w:val="00546C77"/>
    <w:rsid w:val="00547796"/>
    <w:rsid w:val="005478AB"/>
    <w:rsid w:val="00557E49"/>
    <w:rsid w:val="0056085A"/>
    <w:rsid w:val="00560A8C"/>
    <w:rsid w:val="00563CAE"/>
    <w:rsid w:val="005707B9"/>
    <w:rsid w:val="0057112F"/>
    <w:rsid w:val="00571DC9"/>
    <w:rsid w:val="005775B6"/>
    <w:rsid w:val="00577ED5"/>
    <w:rsid w:val="00587064"/>
    <w:rsid w:val="00590174"/>
    <w:rsid w:val="00591891"/>
    <w:rsid w:val="0059240A"/>
    <w:rsid w:val="00592FA4"/>
    <w:rsid w:val="00594EB7"/>
    <w:rsid w:val="00595C08"/>
    <w:rsid w:val="005A14BD"/>
    <w:rsid w:val="005A3211"/>
    <w:rsid w:val="005A3326"/>
    <w:rsid w:val="005A5598"/>
    <w:rsid w:val="005A7B6E"/>
    <w:rsid w:val="005A7E53"/>
    <w:rsid w:val="005C1AB9"/>
    <w:rsid w:val="005C7E01"/>
    <w:rsid w:val="005D139A"/>
    <w:rsid w:val="005D51C9"/>
    <w:rsid w:val="005D54F9"/>
    <w:rsid w:val="005E01F1"/>
    <w:rsid w:val="005E03E1"/>
    <w:rsid w:val="005E2008"/>
    <w:rsid w:val="005E3483"/>
    <w:rsid w:val="005E65AF"/>
    <w:rsid w:val="005E6CE6"/>
    <w:rsid w:val="005F2315"/>
    <w:rsid w:val="005F2727"/>
    <w:rsid w:val="005F2A42"/>
    <w:rsid w:val="005F2C23"/>
    <w:rsid w:val="005F4B74"/>
    <w:rsid w:val="005F57F8"/>
    <w:rsid w:val="00605D88"/>
    <w:rsid w:val="00606800"/>
    <w:rsid w:val="00607152"/>
    <w:rsid w:val="006107D5"/>
    <w:rsid w:val="006125DA"/>
    <w:rsid w:val="00613FF7"/>
    <w:rsid w:val="006151FA"/>
    <w:rsid w:val="00615C85"/>
    <w:rsid w:val="00622012"/>
    <w:rsid w:val="00626A50"/>
    <w:rsid w:val="00633D5E"/>
    <w:rsid w:val="00637142"/>
    <w:rsid w:val="00642B56"/>
    <w:rsid w:val="006501CD"/>
    <w:rsid w:val="00651CB3"/>
    <w:rsid w:val="006527CD"/>
    <w:rsid w:val="0065454E"/>
    <w:rsid w:val="006548F2"/>
    <w:rsid w:val="0065540E"/>
    <w:rsid w:val="00657804"/>
    <w:rsid w:val="00665553"/>
    <w:rsid w:val="00665EFD"/>
    <w:rsid w:val="00666739"/>
    <w:rsid w:val="00670752"/>
    <w:rsid w:val="006717E1"/>
    <w:rsid w:val="00671BD5"/>
    <w:rsid w:val="00672229"/>
    <w:rsid w:val="00673094"/>
    <w:rsid w:val="006807C9"/>
    <w:rsid w:val="0068094E"/>
    <w:rsid w:val="00680D17"/>
    <w:rsid w:val="0068306E"/>
    <w:rsid w:val="00690888"/>
    <w:rsid w:val="00695B7E"/>
    <w:rsid w:val="00697623"/>
    <w:rsid w:val="006A0362"/>
    <w:rsid w:val="006A724A"/>
    <w:rsid w:val="006A7F88"/>
    <w:rsid w:val="006B1AEB"/>
    <w:rsid w:val="006C034D"/>
    <w:rsid w:val="006C58D0"/>
    <w:rsid w:val="006D376B"/>
    <w:rsid w:val="006D46F8"/>
    <w:rsid w:val="006D61DD"/>
    <w:rsid w:val="006E07B8"/>
    <w:rsid w:val="006E094A"/>
    <w:rsid w:val="006E2019"/>
    <w:rsid w:val="006E67F3"/>
    <w:rsid w:val="006F574F"/>
    <w:rsid w:val="006F61DA"/>
    <w:rsid w:val="006F7AE0"/>
    <w:rsid w:val="007064A2"/>
    <w:rsid w:val="00710C3D"/>
    <w:rsid w:val="00712D20"/>
    <w:rsid w:val="00716A53"/>
    <w:rsid w:val="00727323"/>
    <w:rsid w:val="007323A2"/>
    <w:rsid w:val="007336BC"/>
    <w:rsid w:val="00736978"/>
    <w:rsid w:val="007440EF"/>
    <w:rsid w:val="00750954"/>
    <w:rsid w:val="00752676"/>
    <w:rsid w:val="00752A14"/>
    <w:rsid w:val="007541F8"/>
    <w:rsid w:val="00756739"/>
    <w:rsid w:val="0075787E"/>
    <w:rsid w:val="007622F1"/>
    <w:rsid w:val="007637EE"/>
    <w:rsid w:val="0076726B"/>
    <w:rsid w:val="00767A28"/>
    <w:rsid w:val="00772674"/>
    <w:rsid w:val="00773140"/>
    <w:rsid w:val="00773F2F"/>
    <w:rsid w:val="00774BCC"/>
    <w:rsid w:val="007809F3"/>
    <w:rsid w:val="00780FC6"/>
    <w:rsid w:val="00781810"/>
    <w:rsid w:val="00782006"/>
    <w:rsid w:val="0078235B"/>
    <w:rsid w:val="007837FD"/>
    <w:rsid w:val="00784E65"/>
    <w:rsid w:val="007A0C11"/>
    <w:rsid w:val="007A0CB0"/>
    <w:rsid w:val="007A0FFE"/>
    <w:rsid w:val="007A30B9"/>
    <w:rsid w:val="007A43A4"/>
    <w:rsid w:val="007A60EC"/>
    <w:rsid w:val="007A6854"/>
    <w:rsid w:val="007B0397"/>
    <w:rsid w:val="007B4557"/>
    <w:rsid w:val="007B795A"/>
    <w:rsid w:val="007C6AB0"/>
    <w:rsid w:val="007C7B21"/>
    <w:rsid w:val="007D5FEE"/>
    <w:rsid w:val="007E0025"/>
    <w:rsid w:val="007E21F4"/>
    <w:rsid w:val="007E2D17"/>
    <w:rsid w:val="007F6C7A"/>
    <w:rsid w:val="0080561B"/>
    <w:rsid w:val="00805D44"/>
    <w:rsid w:val="00807624"/>
    <w:rsid w:val="00810147"/>
    <w:rsid w:val="0081152A"/>
    <w:rsid w:val="00811DE4"/>
    <w:rsid w:val="008123A0"/>
    <w:rsid w:val="00812C9F"/>
    <w:rsid w:val="0081569C"/>
    <w:rsid w:val="00815F82"/>
    <w:rsid w:val="00826132"/>
    <w:rsid w:val="0082707C"/>
    <w:rsid w:val="0083033D"/>
    <w:rsid w:val="0083083B"/>
    <w:rsid w:val="008469B5"/>
    <w:rsid w:val="00850129"/>
    <w:rsid w:val="00861BBD"/>
    <w:rsid w:val="008642CB"/>
    <w:rsid w:val="00864863"/>
    <w:rsid w:val="008759C3"/>
    <w:rsid w:val="00875A3B"/>
    <w:rsid w:val="00881265"/>
    <w:rsid w:val="00883D2B"/>
    <w:rsid w:val="008848B5"/>
    <w:rsid w:val="00887E28"/>
    <w:rsid w:val="00887F87"/>
    <w:rsid w:val="00890541"/>
    <w:rsid w:val="00892C83"/>
    <w:rsid w:val="00892CE1"/>
    <w:rsid w:val="008A32BB"/>
    <w:rsid w:val="008B270B"/>
    <w:rsid w:val="008B6086"/>
    <w:rsid w:val="008B6139"/>
    <w:rsid w:val="008B7603"/>
    <w:rsid w:val="008C29CA"/>
    <w:rsid w:val="008C3563"/>
    <w:rsid w:val="008C404A"/>
    <w:rsid w:val="008C50AB"/>
    <w:rsid w:val="008D3086"/>
    <w:rsid w:val="008D32BC"/>
    <w:rsid w:val="008D45D6"/>
    <w:rsid w:val="008E0243"/>
    <w:rsid w:val="008F0BF6"/>
    <w:rsid w:val="008F283A"/>
    <w:rsid w:val="008F3A80"/>
    <w:rsid w:val="008F4E4A"/>
    <w:rsid w:val="008F500C"/>
    <w:rsid w:val="008F7EE6"/>
    <w:rsid w:val="009005D9"/>
    <w:rsid w:val="00905205"/>
    <w:rsid w:val="009122BF"/>
    <w:rsid w:val="009129E1"/>
    <w:rsid w:val="00913417"/>
    <w:rsid w:val="00915975"/>
    <w:rsid w:val="00916FB9"/>
    <w:rsid w:val="00924BE0"/>
    <w:rsid w:val="009268F2"/>
    <w:rsid w:val="00927DD2"/>
    <w:rsid w:val="00932EA5"/>
    <w:rsid w:val="009432C8"/>
    <w:rsid w:val="009442D6"/>
    <w:rsid w:val="00945A10"/>
    <w:rsid w:val="00946F46"/>
    <w:rsid w:val="00952326"/>
    <w:rsid w:val="009528A6"/>
    <w:rsid w:val="00956517"/>
    <w:rsid w:val="00957E54"/>
    <w:rsid w:val="009603CF"/>
    <w:rsid w:val="00960B7B"/>
    <w:rsid w:val="009611E3"/>
    <w:rsid w:val="00961B95"/>
    <w:rsid w:val="00965291"/>
    <w:rsid w:val="0096702D"/>
    <w:rsid w:val="00971D9C"/>
    <w:rsid w:val="00975350"/>
    <w:rsid w:val="0097669F"/>
    <w:rsid w:val="00980506"/>
    <w:rsid w:val="009829B9"/>
    <w:rsid w:val="0098430F"/>
    <w:rsid w:val="00984993"/>
    <w:rsid w:val="0098767A"/>
    <w:rsid w:val="00994534"/>
    <w:rsid w:val="00996B1F"/>
    <w:rsid w:val="009B1790"/>
    <w:rsid w:val="009B6E9D"/>
    <w:rsid w:val="009C20D5"/>
    <w:rsid w:val="009C4203"/>
    <w:rsid w:val="009C736A"/>
    <w:rsid w:val="009C79DB"/>
    <w:rsid w:val="009D0F79"/>
    <w:rsid w:val="009D2149"/>
    <w:rsid w:val="009D3CB6"/>
    <w:rsid w:val="009D5179"/>
    <w:rsid w:val="009D5E49"/>
    <w:rsid w:val="009E1CB7"/>
    <w:rsid w:val="009E2C29"/>
    <w:rsid w:val="009E442F"/>
    <w:rsid w:val="009E51CE"/>
    <w:rsid w:val="009E5835"/>
    <w:rsid w:val="009F66DB"/>
    <w:rsid w:val="00A036F9"/>
    <w:rsid w:val="00A039D7"/>
    <w:rsid w:val="00A043E8"/>
    <w:rsid w:val="00A102BE"/>
    <w:rsid w:val="00A10D90"/>
    <w:rsid w:val="00A1308A"/>
    <w:rsid w:val="00A1560D"/>
    <w:rsid w:val="00A164E7"/>
    <w:rsid w:val="00A17564"/>
    <w:rsid w:val="00A24D77"/>
    <w:rsid w:val="00A261DA"/>
    <w:rsid w:val="00A27B72"/>
    <w:rsid w:val="00A27D05"/>
    <w:rsid w:val="00A30C4A"/>
    <w:rsid w:val="00A30ECB"/>
    <w:rsid w:val="00A33684"/>
    <w:rsid w:val="00A33D89"/>
    <w:rsid w:val="00A34417"/>
    <w:rsid w:val="00A372A2"/>
    <w:rsid w:val="00A41303"/>
    <w:rsid w:val="00A4138C"/>
    <w:rsid w:val="00A42C77"/>
    <w:rsid w:val="00A438C9"/>
    <w:rsid w:val="00A45351"/>
    <w:rsid w:val="00A45702"/>
    <w:rsid w:val="00A540E5"/>
    <w:rsid w:val="00A55B6F"/>
    <w:rsid w:val="00A56B15"/>
    <w:rsid w:val="00A5738C"/>
    <w:rsid w:val="00A57A41"/>
    <w:rsid w:val="00A60160"/>
    <w:rsid w:val="00A60368"/>
    <w:rsid w:val="00A61530"/>
    <w:rsid w:val="00A61DCF"/>
    <w:rsid w:val="00A620F0"/>
    <w:rsid w:val="00A6483D"/>
    <w:rsid w:val="00A70087"/>
    <w:rsid w:val="00A71304"/>
    <w:rsid w:val="00A72EE1"/>
    <w:rsid w:val="00A7355F"/>
    <w:rsid w:val="00A82480"/>
    <w:rsid w:val="00A87CC1"/>
    <w:rsid w:val="00A90E35"/>
    <w:rsid w:val="00A95AF4"/>
    <w:rsid w:val="00A96BE5"/>
    <w:rsid w:val="00AA0E10"/>
    <w:rsid w:val="00AA1D9E"/>
    <w:rsid w:val="00AA4B25"/>
    <w:rsid w:val="00AA512F"/>
    <w:rsid w:val="00AA640F"/>
    <w:rsid w:val="00AA7846"/>
    <w:rsid w:val="00AB14E3"/>
    <w:rsid w:val="00AB41A9"/>
    <w:rsid w:val="00AB4750"/>
    <w:rsid w:val="00AB60BA"/>
    <w:rsid w:val="00AB694F"/>
    <w:rsid w:val="00AC29A7"/>
    <w:rsid w:val="00AC44CA"/>
    <w:rsid w:val="00AD1C5C"/>
    <w:rsid w:val="00AD2FF1"/>
    <w:rsid w:val="00AD64A1"/>
    <w:rsid w:val="00AE078F"/>
    <w:rsid w:val="00AE2A19"/>
    <w:rsid w:val="00AE7F9F"/>
    <w:rsid w:val="00AF10C0"/>
    <w:rsid w:val="00AF137A"/>
    <w:rsid w:val="00AF3831"/>
    <w:rsid w:val="00AF47FD"/>
    <w:rsid w:val="00AF51E2"/>
    <w:rsid w:val="00AF5DF8"/>
    <w:rsid w:val="00AF69E5"/>
    <w:rsid w:val="00AF6C4A"/>
    <w:rsid w:val="00AF6EF8"/>
    <w:rsid w:val="00AF7FA3"/>
    <w:rsid w:val="00B02DF1"/>
    <w:rsid w:val="00B04DC6"/>
    <w:rsid w:val="00B0534C"/>
    <w:rsid w:val="00B07AB3"/>
    <w:rsid w:val="00B10109"/>
    <w:rsid w:val="00B1166E"/>
    <w:rsid w:val="00B17152"/>
    <w:rsid w:val="00B1779D"/>
    <w:rsid w:val="00B22043"/>
    <w:rsid w:val="00B24307"/>
    <w:rsid w:val="00B24385"/>
    <w:rsid w:val="00B2580F"/>
    <w:rsid w:val="00B37DE5"/>
    <w:rsid w:val="00B40270"/>
    <w:rsid w:val="00B406A6"/>
    <w:rsid w:val="00B40B72"/>
    <w:rsid w:val="00B4415F"/>
    <w:rsid w:val="00B451B7"/>
    <w:rsid w:val="00B5797F"/>
    <w:rsid w:val="00B6106C"/>
    <w:rsid w:val="00B70339"/>
    <w:rsid w:val="00B7089B"/>
    <w:rsid w:val="00B73B66"/>
    <w:rsid w:val="00B74561"/>
    <w:rsid w:val="00B75003"/>
    <w:rsid w:val="00B7792C"/>
    <w:rsid w:val="00B77D03"/>
    <w:rsid w:val="00B8078B"/>
    <w:rsid w:val="00B83273"/>
    <w:rsid w:val="00B9545D"/>
    <w:rsid w:val="00BA0EA8"/>
    <w:rsid w:val="00BA15DE"/>
    <w:rsid w:val="00BA46BF"/>
    <w:rsid w:val="00BB1933"/>
    <w:rsid w:val="00BB286F"/>
    <w:rsid w:val="00BB54AD"/>
    <w:rsid w:val="00BC4A4C"/>
    <w:rsid w:val="00BC60F6"/>
    <w:rsid w:val="00BC6375"/>
    <w:rsid w:val="00BD13CB"/>
    <w:rsid w:val="00BD4C56"/>
    <w:rsid w:val="00BD4FCE"/>
    <w:rsid w:val="00BD56DE"/>
    <w:rsid w:val="00BD695E"/>
    <w:rsid w:val="00BE507A"/>
    <w:rsid w:val="00BE5EE4"/>
    <w:rsid w:val="00BE6657"/>
    <w:rsid w:val="00BE6694"/>
    <w:rsid w:val="00BF2F14"/>
    <w:rsid w:val="00C03F16"/>
    <w:rsid w:val="00C07345"/>
    <w:rsid w:val="00C11547"/>
    <w:rsid w:val="00C1540E"/>
    <w:rsid w:val="00C15B36"/>
    <w:rsid w:val="00C17BA6"/>
    <w:rsid w:val="00C20FC6"/>
    <w:rsid w:val="00C22AEA"/>
    <w:rsid w:val="00C335A2"/>
    <w:rsid w:val="00C35DC6"/>
    <w:rsid w:val="00C43A72"/>
    <w:rsid w:val="00C43C37"/>
    <w:rsid w:val="00C500E9"/>
    <w:rsid w:val="00C50F5C"/>
    <w:rsid w:val="00C518FF"/>
    <w:rsid w:val="00C53384"/>
    <w:rsid w:val="00C556ED"/>
    <w:rsid w:val="00C60C5C"/>
    <w:rsid w:val="00C62B1C"/>
    <w:rsid w:val="00C6558C"/>
    <w:rsid w:val="00C67668"/>
    <w:rsid w:val="00C676FA"/>
    <w:rsid w:val="00C67B52"/>
    <w:rsid w:val="00C719EA"/>
    <w:rsid w:val="00C73F4E"/>
    <w:rsid w:val="00C75EC1"/>
    <w:rsid w:val="00C83B46"/>
    <w:rsid w:val="00C86C90"/>
    <w:rsid w:val="00C8707D"/>
    <w:rsid w:val="00C92332"/>
    <w:rsid w:val="00C97AC6"/>
    <w:rsid w:val="00C97E49"/>
    <w:rsid w:val="00CA0B88"/>
    <w:rsid w:val="00CA43F5"/>
    <w:rsid w:val="00CA581F"/>
    <w:rsid w:val="00CB4796"/>
    <w:rsid w:val="00CC14B8"/>
    <w:rsid w:val="00CC2DA9"/>
    <w:rsid w:val="00CC471C"/>
    <w:rsid w:val="00CC77E0"/>
    <w:rsid w:val="00CD3662"/>
    <w:rsid w:val="00CD380B"/>
    <w:rsid w:val="00CD3DD1"/>
    <w:rsid w:val="00CE0134"/>
    <w:rsid w:val="00CE10D7"/>
    <w:rsid w:val="00CE31C6"/>
    <w:rsid w:val="00CE3D0B"/>
    <w:rsid w:val="00CE4E97"/>
    <w:rsid w:val="00CE5304"/>
    <w:rsid w:val="00CE5FEC"/>
    <w:rsid w:val="00CF08AA"/>
    <w:rsid w:val="00CF392C"/>
    <w:rsid w:val="00CF3F76"/>
    <w:rsid w:val="00CF7EC8"/>
    <w:rsid w:val="00D0039A"/>
    <w:rsid w:val="00D06C5B"/>
    <w:rsid w:val="00D13567"/>
    <w:rsid w:val="00D1608F"/>
    <w:rsid w:val="00D16D90"/>
    <w:rsid w:val="00D20019"/>
    <w:rsid w:val="00D21F74"/>
    <w:rsid w:val="00D25768"/>
    <w:rsid w:val="00D270E0"/>
    <w:rsid w:val="00D30BFE"/>
    <w:rsid w:val="00D33192"/>
    <w:rsid w:val="00D36165"/>
    <w:rsid w:val="00D40146"/>
    <w:rsid w:val="00D42945"/>
    <w:rsid w:val="00D44B95"/>
    <w:rsid w:val="00D46909"/>
    <w:rsid w:val="00D5375E"/>
    <w:rsid w:val="00D60176"/>
    <w:rsid w:val="00D64E7B"/>
    <w:rsid w:val="00D66855"/>
    <w:rsid w:val="00D67C55"/>
    <w:rsid w:val="00D714B9"/>
    <w:rsid w:val="00D72922"/>
    <w:rsid w:val="00D72ADE"/>
    <w:rsid w:val="00D73208"/>
    <w:rsid w:val="00D7539D"/>
    <w:rsid w:val="00D813F1"/>
    <w:rsid w:val="00D8154F"/>
    <w:rsid w:val="00D81C3B"/>
    <w:rsid w:val="00D832C0"/>
    <w:rsid w:val="00D84FFC"/>
    <w:rsid w:val="00D8591A"/>
    <w:rsid w:val="00D8723D"/>
    <w:rsid w:val="00D91BDC"/>
    <w:rsid w:val="00D9631E"/>
    <w:rsid w:val="00DA092B"/>
    <w:rsid w:val="00DA0E02"/>
    <w:rsid w:val="00DA4B9F"/>
    <w:rsid w:val="00DA5C4D"/>
    <w:rsid w:val="00DB1FA9"/>
    <w:rsid w:val="00DB5777"/>
    <w:rsid w:val="00DC2EE8"/>
    <w:rsid w:val="00DD0366"/>
    <w:rsid w:val="00DD0CC3"/>
    <w:rsid w:val="00DD2618"/>
    <w:rsid w:val="00DD37C0"/>
    <w:rsid w:val="00DD4D53"/>
    <w:rsid w:val="00DD74EB"/>
    <w:rsid w:val="00DD7D1A"/>
    <w:rsid w:val="00DE51B0"/>
    <w:rsid w:val="00DE6B6A"/>
    <w:rsid w:val="00DE708F"/>
    <w:rsid w:val="00DE7771"/>
    <w:rsid w:val="00DF4AC6"/>
    <w:rsid w:val="00DF4C9A"/>
    <w:rsid w:val="00DF4E0B"/>
    <w:rsid w:val="00DF6C9E"/>
    <w:rsid w:val="00E00485"/>
    <w:rsid w:val="00E0351E"/>
    <w:rsid w:val="00E0740C"/>
    <w:rsid w:val="00E11CFA"/>
    <w:rsid w:val="00E1602A"/>
    <w:rsid w:val="00E20D84"/>
    <w:rsid w:val="00E23267"/>
    <w:rsid w:val="00E238BB"/>
    <w:rsid w:val="00E24058"/>
    <w:rsid w:val="00E30DC4"/>
    <w:rsid w:val="00E31A43"/>
    <w:rsid w:val="00E3202B"/>
    <w:rsid w:val="00E331E6"/>
    <w:rsid w:val="00E41030"/>
    <w:rsid w:val="00E44DF5"/>
    <w:rsid w:val="00E502B4"/>
    <w:rsid w:val="00E55D7B"/>
    <w:rsid w:val="00E55FC2"/>
    <w:rsid w:val="00E640F8"/>
    <w:rsid w:val="00E64D04"/>
    <w:rsid w:val="00E666A2"/>
    <w:rsid w:val="00E73AFB"/>
    <w:rsid w:val="00E76553"/>
    <w:rsid w:val="00E844EC"/>
    <w:rsid w:val="00E93DA4"/>
    <w:rsid w:val="00E95EFC"/>
    <w:rsid w:val="00EA248F"/>
    <w:rsid w:val="00EA36DF"/>
    <w:rsid w:val="00EA70FC"/>
    <w:rsid w:val="00EB041D"/>
    <w:rsid w:val="00EB585F"/>
    <w:rsid w:val="00EB74AC"/>
    <w:rsid w:val="00EB79EF"/>
    <w:rsid w:val="00EC3FD0"/>
    <w:rsid w:val="00EE1B31"/>
    <w:rsid w:val="00EE1B97"/>
    <w:rsid w:val="00EE4317"/>
    <w:rsid w:val="00EE5BF6"/>
    <w:rsid w:val="00EE6827"/>
    <w:rsid w:val="00EE6CE7"/>
    <w:rsid w:val="00EF60A2"/>
    <w:rsid w:val="00EF7674"/>
    <w:rsid w:val="00F01AC4"/>
    <w:rsid w:val="00F1247B"/>
    <w:rsid w:val="00F14CA9"/>
    <w:rsid w:val="00F15F60"/>
    <w:rsid w:val="00F248ED"/>
    <w:rsid w:val="00F27B63"/>
    <w:rsid w:val="00F31FFF"/>
    <w:rsid w:val="00F37F8C"/>
    <w:rsid w:val="00F420F9"/>
    <w:rsid w:val="00F4358C"/>
    <w:rsid w:val="00F5140F"/>
    <w:rsid w:val="00F52257"/>
    <w:rsid w:val="00F54829"/>
    <w:rsid w:val="00F54A0E"/>
    <w:rsid w:val="00F56DA0"/>
    <w:rsid w:val="00F60C89"/>
    <w:rsid w:val="00F62DBC"/>
    <w:rsid w:val="00F63744"/>
    <w:rsid w:val="00F72060"/>
    <w:rsid w:val="00F72FFC"/>
    <w:rsid w:val="00F735B6"/>
    <w:rsid w:val="00F73D3F"/>
    <w:rsid w:val="00F7446C"/>
    <w:rsid w:val="00F77F15"/>
    <w:rsid w:val="00F83062"/>
    <w:rsid w:val="00F843FC"/>
    <w:rsid w:val="00F87AE9"/>
    <w:rsid w:val="00F92574"/>
    <w:rsid w:val="00F9577C"/>
    <w:rsid w:val="00F976E6"/>
    <w:rsid w:val="00FA059A"/>
    <w:rsid w:val="00FA13D6"/>
    <w:rsid w:val="00FA3198"/>
    <w:rsid w:val="00FA3ECA"/>
    <w:rsid w:val="00FA4554"/>
    <w:rsid w:val="00FA5214"/>
    <w:rsid w:val="00FA68E3"/>
    <w:rsid w:val="00FA6939"/>
    <w:rsid w:val="00FB0C60"/>
    <w:rsid w:val="00FB7618"/>
    <w:rsid w:val="00FB7982"/>
    <w:rsid w:val="00FC23FE"/>
    <w:rsid w:val="00FC4FFE"/>
    <w:rsid w:val="00FC5560"/>
    <w:rsid w:val="00FC5C69"/>
    <w:rsid w:val="00FC7802"/>
    <w:rsid w:val="00FD0BAE"/>
    <w:rsid w:val="00FD20D2"/>
    <w:rsid w:val="00FD35D3"/>
    <w:rsid w:val="00FD6A7A"/>
    <w:rsid w:val="00FD6F63"/>
    <w:rsid w:val="00FE04DC"/>
    <w:rsid w:val="00FE2290"/>
    <w:rsid w:val="00FE2647"/>
    <w:rsid w:val="00FE5D28"/>
    <w:rsid w:val="00FE6AAD"/>
    <w:rsid w:val="00FE6AEE"/>
    <w:rsid w:val="00FE7580"/>
    <w:rsid w:val="00FF09C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49D4"/>
  <w15:docId w15:val="{3BE6FA0F-5607-44F6-BD01-42892471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3F16"/>
  </w:style>
  <w:style w:type="paragraph" w:styleId="berschrift1">
    <w:name w:val="heading 1"/>
    <w:basedOn w:val="Standard"/>
    <w:link w:val="berschrift1Zchn"/>
    <w:uiPriority w:val="9"/>
    <w:qFormat/>
    <w:rsid w:val="009C42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9C42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4203"/>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9C42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9C4203"/>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072EF7"/>
    <w:pPr>
      <w:ind w:left="720"/>
      <w:contextualSpacing/>
    </w:pPr>
  </w:style>
  <w:style w:type="paragraph" w:styleId="Kopfzeile">
    <w:name w:val="header"/>
    <w:basedOn w:val="Standard"/>
    <w:link w:val="KopfzeileZchn"/>
    <w:uiPriority w:val="99"/>
    <w:unhideWhenUsed/>
    <w:rsid w:val="009B17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790"/>
  </w:style>
  <w:style w:type="paragraph" w:styleId="Fuzeile">
    <w:name w:val="footer"/>
    <w:basedOn w:val="Standard"/>
    <w:link w:val="FuzeileZchn"/>
    <w:uiPriority w:val="99"/>
    <w:unhideWhenUsed/>
    <w:rsid w:val="009B17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790"/>
  </w:style>
  <w:style w:type="character" w:styleId="Hyperlink">
    <w:name w:val="Hyperlink"/>
    <w:basedOn w:val="Absatz-Standardschriftart"/>
    <w:uiPriority w:val="99"/>
    <w:unhideWhenUsed/>
    <w:rsid w:val="00E23267"/>
    <w:rPr>
      <w:color w:val="0000FF" w:themeColor="hyperlink"/>
      <w:u w:val="single"/>
    </w:rPr>
  </w:style>
  <w:style w:type="paragraph" w:customStyle="1" w:styleId="Default">
    <w:name w:val="Default"/>
    <w:rsid w:val="005A7E53"/>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FC7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B270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B270B"/>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323A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80FC6"/>
    <w:rPr>
      <w:color w:val="605E5C"/>
      <w:shd w:val="clear" w:color="auto" w:fill="E1DFDD"/>
    </w:rPr>
  </w:style>
  <w:style w:type="character" w:styleId="NichtaufgelsteErwhnung">
    <w:name w:val="Unresolved Mention"/>
    <w:basedOn w:val="Absatz-Standardschriftart"/>
    <w:uiPriority w:val="99"/>
    <w:semiHidden/>
    <w:unhideWhenUsed/>
    <w:rsid w:val="00B7089B"/>
    <w:rPr>
      <w:color w:val="605E5C"/>
      <w:shd w:val="clear" w:color="auto" w:fill="E1DFDD"/>
    </w:rPr>
  </w:style>
  <w:style w:type="character" w:styleId="BesuchterLink">
    <w:name w:val="FollowedHyperlink"/>
    <w:basedOn w:val="Absatz-Standardschriftart"/>
    <w:uiPriority w:val="99"/>
    <w:semiHidden/>
    <w:unhideWhenUsed/>
    <w:rsid w:val="00B7089B"/>
    <w:rPr>
      <w:color w:val="800080" w:themeColor="followedHyperlink"/>
      <w:u w:val="single"/>
    </w:rPr>
  </w:style>
  <w:style w:type="paragraph" w:styleId="berarbeitung">
    <w:name w:val="Revision"/>
    <w:hidden/>
    <w:uiPriority w:val="99"/>
    <w:semiHidden/>
    <w:rsid w:val="00AF5DF8"/>
    <w:pPr>
      <w:spacing w:after="0" w:line="240" w:lineRule="auto"/>
    </w:pPr>
  </w:style>
  <w:style w:type="character" w:styleId="Kommentarzeichen">
    <w:name w:val="annotation reference"/>
    <w:basedOn w:val="Absatz-Standardschriftart"/>
    <w:uiPriority w:val="99"/>
    <w:semiHidden/>
    <w:unhideWhenUsed/>
    <w:rsid w:val="00AF5DF8"/>
    <w:rPr>
      <w:sz w:val="16"/>
      <w:szCs w:val="16"/>
    </w:rPr>
  </w:style>
  <w:style w:type="paragraph" w:styleId="Kommentartext">
    <w:name w:val="annotation text"/>
    <w:basedOn w:val="Standard"/>
    <w:link w:val="KommentartextZchn"/>
    <w:uiPriority w:val="99"/>
    <w:semiHidden/>
    <w:unhideWhenUsed/>
    <w:rsid w:val="00AF5DF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F5DF8"/>
    <w:rPr>
      <w:sz w:val="20"/>
      <w:szCs w:val="20"/>
    </w:rPr>
  </w:style>
  <w:style w:type="paragraph" w:styleId="Kommentarthema">
    <w:name w:val="annotation subject"/>
    <w:basedOn w:val="Kommentartext"/>
    <w:next w:val="Kommentartext"/>
    <w:link w:val="KommentarthemaZchn"/>
    <w:uiPriority w:val="99"/>
    <w:semiHidden/>
    <w:unhideWhenUsed/>
    <w:rsid w:val="00AF5DF8"/>
    <w:rPr>
      <w:b/>
      <w:bCs/>
    </w:rPr>
  </w:style>
  <w:style w:type="character" w:customStyle="1" w:styleId="KommentarthemaZchn">
    <w:name w:val="Kommentarthema Zchn"/>
    <w:basedOn w:val="KommentartextZchn"/>
    <w:link w:val="Kommentarthema"/>
    <w:uiPriority w:val="99"/>
    <w:semiHidden/>
    <w:rsid w:val="00AF5D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00836">
      <w:bodyDiv w:val="1"/>
      <w:marLeft w:val="0"/>
      <w:marRight w:val="0"/>
      <w:marTop w:val="0"/>
      <w:marBottom w:val="0"/>
      <w:divBdr>
        <w:top w:val="none" w:sz="0" w:space="0" w:color="auto"/>
        <w:left w:val="none" w:sz="0" w:space="0" w:color="auto"/>
        <w:bottom w:val="none" w:sz="0" w:space="0" w:color="auto"/>
        <w:right w:val="none" w:sz="0" w:space="0" w:color="auto"/>
      </w:divBdr>
      <w:divsChild>
        <w:div w:id="1388727775">
          <w:marLeft w:val="0"/>
          <w:marRight w:val="3451"/>
          <w:marTop w:val="0"/>
          <w:marBottom w:val="0"/>
          <w:divBdr>
            <w:top w:val="none" w:sz="0" w:space="0" w:color="auto"/>
            <w:left w:val="none" w:sz="0" w:space="0" w:color="auto"/>
            <w:bottom w:val="none" w:sz="0" w:space="0" w:color="auto"/>
            <w:right w:val="none" w:sz="0" w:space="0" w:color="auto"/>
          </w:divBdr>
          <w:divsChild>
            <w:div w:id="3675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23348">
      <w:bodyDiv w:val="1"/>
      <w:marLeft w:val="0"/>
      <w:marRight w:val="0"/>
      <w:marTop w:val="0"/>
      <w:marBottom w:val="0"/>
      <w:divBdr>
        <w:top w:val="none" w:sz="0" w:space="0" w:color="auto"/>
        <w:left w:val="none" w:sz="0" w:space="0" w:color="auto"/>
        <w:bottom w:val="none" w:sz="0" w:space="0" w:color="auto"/>
        <w:right w:val="none" w:sz="0" w:space="0" w:color="auto"/>
      </w:divBdr>
    </w:div>
    <w:div w:id="610745830">
      <w:bodyDiv w:val="1"/>
      <w:marLeft w:val="0"/>
      <w:marRight w:val="0"/>
      <w:marTop w:val="0"/>
      <w:marBottom w:val="0"/>
      <w:divBdr>
        <w:top w:val="none" w:sz="0" w:space="0" w:color="auto"/>
        <w:left w:val="none" w:sz="0" w:space="0" w:color="auto"/>
        <w:bottom w:val="none" w:sz="0" w:space="0" w:color="auto"/>
        <w:right w:val="none" w:sz="0" w:space="0" w:color="auto"/>
      </w:divBdr>
      <w:divsChild>
        <w:div w:id="319620911">
          <w:marLeft w:val="0"/>
          <w:marRight w:val="0"/>
          <w:marTop w:val="0"/>
          <w:marBottom w:val="0"/>
          <w:divBdr>
            <w:top w:val="none" w:sz="0" w:space="0" w:color="auto"/>
            <w:left w:val="none" w:sz="0" w:space="0" w:color="auto"/>
            <w:bottom w:val="none" w:sz="0" w:space="0" w:color="auto"/>
            <w:right w:val="none" w:sz="0" w:space="0" w:color="auto"/>
          </w:divBdr>
          <w:divsChild>
            <w:div w:id="1561549591">
              <w:marLeft w:val="0"/>
              <w:marRight w:val="0"/>
              <w:marTop w:val="0"/>
              <w:marBottom w:val="0"/>
              <w:divBdr>
                <w:top w:val="none" w:sz="0" w:space="0" w:color="auto"/>
                <w:left w:val="none" w:sz="0" w:space="0" w:color="auto"/>
                <w:bottom w:val="none" w:sz="0" w:space="0" w:color="auto"/>
                <w:right w:val="none" w:sz="0" w:space="0" w:color="auto"/>
              </w:divBdr>
              <w:divsChild>
                <w:div w:id="1116944137">
                  <w:marLeft w:val="0"/>
                  <w:marRight w:val="0"/>
                  <w:marTop w:val="0"/>
                  <w:marBottom w:val="0"/>
                  <w:divBdr>
                    <w:top w:val="none" w:sz="0" w:space="0" w:color="auto"/>
                    <w:left w:val="none" w:sz="0" w:space="0" w:color="auto"/>
                    <w:bottom w:val="none" w:sz="0" w:space="0" w:color="auto"/>
                    <w:right w:val="none" w:sz="0" w:space="0" w:color="auto"/>
                  </w:divBdr>
                  <w:divsChild>
                    <w:div w:id="8620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455817">
      <w:bodyDiv w:val="1"/>
      <w:marLeft w:val="0"/>
      <w:marRight w:val="0"/>
      <w:marTop w:val="0"/>
      <w:marBottom w:val="0"/>
      <w:divBdr>
        <w:top w:val="none" w:sz="0" w:space="0" w:color="auto"/>
        <w:left w:val="none" w:sz="0" w:space="0" w:color="auto"/>
        <w:bottom w:val="none" w:sz="0" w:space="0" w:color="auto"/>
        <w:right w:val="none" w:sz="0" w:space="0" w:color="auto"/>
      </w:divBdr>
    </w:div>
    <w:div w:id="830145218">
      <w:bodyDiv w:val="1"/>
      <w:marLeft w:val="0"/>
      <w:marRight w:val="0"/>
      <w:marTop w:val="0"/>
      <w:marBottom w:val="0"/>
      <w:divBdr>
        <w:top w:val="none" w:sz="0" w:space="0" w:color="auto"/>
        <w:left w:val="none" w:sz="0" w:space="0" w:color="auto"/>
        <w:bottom w:val="none" w:sz="0" w:space="0" w:color="auto"/>
        <w:right w:val="none" w:sz="0" w:space="0" w:color="auto"/>
      </w:divBdr>
    </w:div>
    <w:div w:id="840894134">
      <w:bodyDiv w:val="1"/>
      <w:marLeft w:val="0"/>
      <w:marRight w:val="0"/>
      <w:marTop w:val="0"/>
      <w:marBottom w:val="0"/>
      <w:divBdr>
        <w:top w:val="none" w:sz="0" w:space="0" w:color="auto"/>
        <w:left w:val="none" w:sz="0" w:space="0" w:color="auto"/>
        <w:bottom w:val="none" w:sz="0" w:space="0" w:color="auto"/>
        <w:right w:val="none" w:sz="0" w:space="0" w:color="auto"/>
      </w:divBdr>
    </w:div>
    <w:div w:id="1156188649">
      <w:bodyDiv w:val="1"/>
      <w:marLeft w:val="0"/>
      <w:marRight w:val="0"/>
      <w:marTop w:val="0"/>
      <w:marBottom w:val="0"/>
      <w:divBdr>
        <w:top w:val="none" w:sz="0" w:space="0" w:color="auto"/>
        <w:left w:val="none" w:sz="0" w:space="0" w:color="auto"/>
        <w:bottom w:val="none" w:sz="0" w:space="0" w:color="auto"/>
        <w:right w:val="none" w:sz="0" w:space="0" w:color="auto"/>
      </w:divBdr>
    </w:div>
    <w:div w:id="1254316882">
      <w:bodyDiv w:val="1"/>
      <w:marLeft w:val="0"/>
      <w:marRight w:val="0"/>
      <w:marTop w:val="0"/>
      <w:marBottom w:val="0"/>
      <w:divBdr>
        <w:top w:val="none" w:sz="0" w:space="0" w:color="auto"/>
        <w:left w:val="none" w:sz="0" w:space="0" w:color="auto"/>
        <w:bottom w:val="none" w:sz="0" w:space="0" w:color="auto"/>
        <w:right w:val="none" w:sz="0" w:space="0" w:color="auto"/>
      </w:divBdr>
    </w:div>
    <w:div w:id="1344475827">
      <w:bodyDiv w:val="1"/>
      <w:marLeft w:val="0"/>
      <w:marRight w:val="0"/>
      <w:marTop w:val="0"/>
      <w:marBottom w:val="0"/>
      <w:divBdr>
        <w:top w:val="none" w:sz="0" w:space="0" w:color="auto"/>
        <w:left w:val="none" w:sz="0" w:space="0" w:color="auto"/>
        <w:bottom w:val="none" w:sz="0" w:space="0" w:color="auto"/>
        <w:right w:val="none" w:sz="0" w:space="0" w:color="auto"/>
      </w:divBdr>
    </w:div>
    <w:div w:id="1409959079">
      <w:bodyDiv w:val="1"/>
      <w:marLeft w:val="0"/>
      <w:marRight w:val="0"/>
      <w:marTop w:val="0"/>
      <w:marBottom w:val="0"/>
      <w:divBdr>
        <w:top w:val="none" w:sz="0" w:space="0" w:color="auto"/>
        <w:left w:val="none" w:sz="0" w:space="0" w:color="auto"/>
        <w:bottom w:val="none" w:sz="0" w:space="0" w:color="auto"/>
        <w:right w:val="none" w:sz="0" w:space="0" w:color="auto"/>
      </w:divBdr>
      <w:divsChild>
        <w:div w:id="2056347577">
          <w:marLeft w:val="0"/>
          <w:marRight w:val="0"/>
          <w:marTop w:val="0"/>
          <w:marBottom w:val="0"/>
          <w:divBdr>
            <w:top w:val="none" w:sz="0" w:space="0" w:color="auto"/>
            <w:left w:val="none" w:sz="0" w:space="0" w:color="auto"/>
            <w:bottom w:val="none" w:sz="0" w:space="0" w:color="auto"/>
            <w:right w:val="none" w:sz="0" w:space="0" w:color="auto"/>
          </w:divBdr>
          <w:divsChild>
            <w:div w:id="1226332082">
              <w:marLeft w:val="0"/>
              <w:marRight w:val="0"/>
              <w:marTop w:val="0"/>
              <w:marBottom w:val="0"/>
              <w:divBdr>
                <w:top w:val="none" w:sz="0" w:space="0" w:color="auto"/>
                <w:left w:val="none" w:sz="0" w:space="0" w:color="auto"/>
                <w:bottom w:val="none" w:sz="0" w:space="0" w:color="auto"/>
                <w:right w:val="none" w:sz="0" w:space="0" w:color="auto"/>
              </w:divBdr>
              <w:divsChild>
                <w:div w:id="1947156480">
                  <w:marLeft w:val="0"/>
                  <w:marRight w:val="0"/>
                  <w:marTop w:val="0"/>
                  <w:marBottom w:val="0"/>
                  <w:divBdr>
                    <w:top w:val="none" w:sz="0" w:space="0" w:color="auto"/>
                    <w:left w:val="none" w:sz="0" w:space="0" w:color="auto"/>
                    <w:bottom w:val="none" w:sz="0" w:space="0" w:color="auto"/>
                    <w:right w:val="none" w:sz="0" w:space="0" w:color="auto"/>
                  </w:divBdr>
                  <w:divsChild>
                    <w:div w:id="10755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6805">
      <w:bodyDiv w:val="1"/>
      <w:marLeft w:val="0"/>
      <w:marRight w:val="0"/>
      <w:marTop w:val="0"/>
      <w:marBottom w:val="0"/>
      <w:divBdr>
        <w:top w:val="none" w:sz="0" w:space="0" w:color="auto"/>
        <w:left w:val="none" w:sz="0" w:space="0" w:color="auto"/>
        <w:bottom w:val="none" w:sz="0" w:space="0" w:color="auto"/>
        <w:right w:val="none" w:sz="0" w:space="0" w:color="auto"/>
      </w:divBdr>
    </w:div>
    <w:div w:id="1637680657">
      <w:bodyDiv w:val="1"/>
      <w:marLeft w:val="0"/>
      <w:marRight w:val="0"/>
      <w:marTop w:val="0"/>
      <w:marBottom w:val="0"/>
      <w:divBdr>
        <w:top w:val="none" w:sz="0" w:space="0" w:color="auto"/>
        <w:left w:val="none" w:sz="0" w:space="0" w:color="auto"/>
        <w:bottom w:val="none" w:sz="0" w:space="0" w:color="auto"/>
        <w:right w:val="none" w:sz="0" w:space="0" w:color="auto"/>
      </w:divBdr>
    </w:div>
    <w:div w:id="1746804391">
      <w:bodyDiv w:val="1"/>
      <w:marLeft w:val="0"/>
      <w:marRight w:val="0"/>
      <w:marTop w:val="0"/>
      <w:marBottom w:val="0"/>
      <w:divBdr>
        <w:top w:val="none" w:sz="0" w:space="0" w:color="auto"/>
        <w:left w:val="none" w:sz="0" w:space="0" w:color="auto"/>
        <w:bottom w:val="none" w:sz="0" w:space="0" w:color="auto"/>
        <w:right w:val="none" w:sz="0" w:space="0" w:color="auto"/>
      </w:divBdr>
      <w:divsChild>
        <w:div w:id="947392659">
          <w:marLeft w:val="0"/>
          <w:marRight w:val="3451"/>
          <w:marTop w:val="0"/>
          <w:marBottom w:val="0"/>
          <w:divBdr>
            <w:top w:val="none" w:sz="0" w:space="0" w:color="auto"/>
            <w:left w:val="none" w:sz="0" w:space="0" w:color="auto"/>
            <w:bottom w:val="none" w:sz="0" w:space="0" w:color="auto"/>
            <w:right w:val="none" w:sz="0" w:space="0" w:color="auto"/>
          </w:divBdr>
          <w:divsChild>
            <w:div w:id="18742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joker.elom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igroup.com" TargetMode="External"/><Relationship Id="rId5" Type="http://schemas.openxmlformats.org/officeDocument/2006/relationships/webSettings" Target="webSettings.xml"/><Relationship Id="rId10" Type="http://schemas.openxmlformats.org/officeDocument/2006/relationships/hyperlink" Target="http://www.eloma.com" TargetMode="External"/><Relationship Id="rId4" Type="http://schemas.openxmlformats.org/officeDocument/2006/relationships/settings" Target="settings.xml"/><Relationship Id="rId9" Type="http://schemas.openxmlformats.org/officeDocument/2006/relationships/hyperlink" Target="https://press-n-relations.amid-pr.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3A9A82-6B64-4A74-856F-19723556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771</Words>
  <Characters>4862</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Regina Fuchs</dc:creator>
  <cp:lastModifiedBy>Monika Nyendick</cp:lastModifiedBy>
  <cp:revision>5</cp:revision>
  <cp:lastPrinted>2016-10-10T11:00:00Z</cp:lastPrinted>
  <dcterms:created xsi:type="dcterms:W3CDTF">2025-01-16T15:29:00Z</dcterms:created>
  <dcterms:modified xsi:type="dcterms:W3CDTF">2025-01-20T10:01:00Z</dcterms:modified>
</cp:coreProperties>
</file>